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6FA" w:rsidRDefault="00B406FA"/>
    <w:p w:rsidR="00E10062" w:rsidRDefault="00E10062" w:rsidP="00E10062">
      <w:pPr>
        <w:jc w:val="center"/>
        <w:rPr>
          <w:b/>
        </w:rPr>
      </w:pPr>
      <w:r w:rsidRPr="00E10062">
        <w:rPr>
          <w:b/>
        </w:rPr>
        <w:t xml:space="preserve">Proposal to the </w:t>
      </w:r>
    </w:p>
    <w:p w:rsidR="00E10062" w:rsidRPr="00E10062" w:rsidRDefault="00E10062" w:rsidP="00E10062">
      <w:pPr>
        <w:jc w:val="center"/>
        <w:rPr>
          <w:b/>
        </w:rPr>
      </w:pPr>
      <w:r w:rsidRPr="00E10062">
        <w:rPr>
          <w:b/>
        </w:rPr>
        <w:t>U. S. Department of Energy</w:t>
      </w:r>
    </w:p>
    <w:p w:rsidR="00E10062" w:rsidRPr="00E10062" w:rsidRDefault="00E10062" w:rsidP="00E10062">
      <w:pPr>
        <w:jc w:val="center"/>
        <w:rPr>
          <w:b/>
        </w:rPr>
      </w:pPr>
    </w:p>
    <w:p w:rsidR="00E10062" w:rsidRPr="00E10062" w:rsidRDefault="00E10062" w:rsidP="00E10062">
      <w:pPr>
        <w:jc w:val="center"/>
        <w:rPr>
          <w:b/>
        </w:rPr>
      </w:pPr>
      <w:r w:rsidRPr="00E10062">
        <w:rPr>
          <w:b/>
        </w:rPr>
        <w:t>SBIR/STTR FY 201</w:t>
      </w:r>
      <w:r w:rsidR="003D3A0E">
        <w:rPr>
          <w:b/>
        </w:rPr>
        <w:t>6</w:t>
      </w:r>
      <w:r w:rsidRPr="00E10062">
        <w:rPr>
          <w:b/>
        </w:rPr>
        <w:t xml:space="preserve"> Phase I Release 2</w:t>
      </w:r>
    </w:p>
    <w:p w:rsidR="00E10062" w:rsidRPr="00E10062" w:rsidRDefault="00E10062" w:rsidP="00E10062">
      <w:pPr>
        <w:jc w:val="center"/>
        <w:rPr>
          <w:b/>
          <w:u w:val="single"/>
        </w:rPr>
      </w:pPr>
      <w:r w:rsidRPr="00E10062">
        <w:rPr>
          <w:b/>
          <w:u w:val="single"/>
        </w:rPr>
        <w:t>FOA Number:  DE-FOA-000</w:t>
      </w:r>
      <w:r w:rsidR="003D3A0E" w:rsidRPr="003D3A0E">
        <w:rPr>
          <w:b/>
          <w:u w:val="single"/>
        </w:rPr>
        <w:t>1417</w:t>
      </w:r>
    </w:p>
    <w:p w:rsidR="00E10062" w:rsidRDefault="00E10062"/>
    <w:p w:rsidR="00E10062" w:rsidRDefault="00E10062" w:rsidP="00B56123">
      <w:pPr>
        <w:spacing w:line="276" w:lineRule="auto"/>
        <w:ind w:left="2430" w:hanging="2430"/>
      </w:pPr>
      <w:r w:rsidRPr="00B56123">
        <w:rPr>
          <w:b/>
        </w:rPr>
        <w:t>Company Name:</w:t>
      </w:r>
      <w:r>
        <w:tab/>
      </w:r>
      <w:r w:rsidR="0073186B">
        <w:t>ABC Corporation</w:t>
      </w:r>
    </w:p>
    <w:p w:rsidR="00E10062" w:rsidRDefault="00E10062" w:rsidP="00B56123">
      <w:pPr>
        <w:spacing w:line="276" w:lineRule="auto"/>
        <w:ind w:left="2430" w:hanging="2430"/>
      </w:pPr>
      <w:r w:rsidRPr="00B56123">
        <w:rPr>
          <w:b/>
        </w:rPr>
        <w:t xml:space="preserve">Address:  </w:t>
      </w:r>
      <w:r>
        <w:tab/>
      </w:r>
      <w:r w:rsidR="0073186B">
        <w:t xml:space="preserve">123 Main Street, Anywhere, </w:t>
      </w:r>
      <w:r>
        <w:t>MD 20853</w:t>
      </w:r>
    </w:p>
    <w:p w:rsidR="00E10062" w:rsidRDefault="00E10062" w:rsidP="00B56123">
      <w:pPr>
        <w:spacing w:line="276" w:lineRule="auto"/>
        <w:ind w:left="2430" w:hanging="2430"/>
      </w:pPr>
      <w:r w:rsidRPr="00B56123">
        <w:rPr>
          <w:b/>
        </w:rPr>
        <w:t>Principal Investigator:</w:t>
      </w:r>
      <w:r>
        <w:t xml:space="preserve">  </w:t>
      </w:r>
      <w:r>
        <w:tab/>
        <w:t xml:space="preserve">Dr. </w:t>
      </w:r>
      <w:r w:rsidR="003D3A0E">
        <w:t>Mary</w:t>
      </w:r>
      <w:r>
        <w:t xml:space="preserve"> </w:t>
      </w:r>
      <w:r w:rsidR="0073186B">
        <w:t>Smith</w:t>
      </w:r>
    </w:p>
    <w:p w:rsidR="00E10062" w:rsidRPr="00B54B33" w:rsidRDefault="00E10062" w:rsidP="00B56123">
      <w:pPr>
        <w:spacing w:line="276" w:lineRule="auto"/>
        <w:ind w:left="2430" w:hanging="2430"/>
      </w:pPr>
      <w:r w:rsidRPr="00B56123">
        <w:rPr>
          <w:b/>
        </w:rPr>
        <w:t>Project Title:</w:t>
      </w:r>
      <w:r>
        <w:tab/>
      </w:r>
      <w:r w:rsidR="00B54B33">
        <w:t xml:space="preserve">Quid censes in Latino fore </w:t>
      </w:r>
      <w:proofErr w:type="spellStart"/>
      <w:r w:rsidR="00B54B33">
        <w:t>f</w:t>
      </w:r>
      <w:r w:rsidRPr="00B54B33">
        <w:t>ortasse</w:t>
      </w:r>
      <w:proofErr w:type="spellEnd"/>
      <w:r w:rsidRPr="00B54B33">
        <w:t xml:space="preserve"> id optimum, </w:t>
      </w:r>
      <w:proofErr w:type="spellStart"/>
      <w:r w:rsidRPr="00B54B33">
        <w:t>sed</w:t>
      </w:r>
      <w:proofErr w:type="spellEnd"/>
      <w:r w:rsidRPr="00B54B33">
        <w:t xml:space="preserve"> </w:t>
      </w:r>
      <w:proofErr w:type="spellStart"/>
      <w:r w:rsidRPr="00B54B33">
        <w:t>ubi</w:t>
      </w:r>
      <w:proofErr w:type="spellEnd"/>
      <w:r w:rsidRPr="00B54B33">
        <w:t xml:space="preserve"> </w:t>
      </w:r>
      <w:proofErr w:type="spellStart"/>
      <w:r w:rsidRPr="00B54B33">
        <w:t>illud</w:t>
      </w:r>
      <w:proofErr w:type="spellEnd"/>
      <w:r w:rsidRPr="00B54B33">
        <w:t>:</w:t>
      </w:r>
      <w:r w:rsidR="00B54B33">
        <w:t xml:space="preserve"> </w:t>
      </w:r>
      <w:r w:rsidR="000D2E9C">
        <w:t xml:space="preserve"> Plus semper </w:t>
      </w:r>
      <w:proofErr w:type="spellStart"/>
      <w:r w:rsidR="000D2E9C">
        <w:t>voluptate</w:t>
      </w:r>
      <w:r w:rsidRPr="00B54B33">
        <w:t>s</w:t>
      </w:r>
      <w:proofErr w:type="spellEnd"/>
      <w:r w:rsidRPr="00B54B33">
        <w:t>.</w:t>
      </w:r>
      <w:bookmarkStart w:id="0" w:name="_GoBack"/>
      <w:bookmarkEnd w:id="0"/>
    </w:p>
    <w:p w:rsidR="006713E8" w:rsidRDefault="006713E8" w:rsidP="00B56123">
      <w:pPr>
        <w:spacing w:line="276" w:lineRule="auto"/>
        <w:ind w:left="2430" w:hanging="2430"/>
      </w:pPr>
      <w:r w:rsidRPr="00B56123">
        <w:rPr>
          <w:b/>
        </w:rPr>
        <w:t>Topic/Subtopic Number:</w:t>
      </w:r>
      <w:r>
        <w:tab/>
        <w:t>11a</w:t>
      </w:r>
    </w:p>
    <w:p w:rsidR="006713E8" w:rsidRDefault="006713E8" w:rsidP="00B56123">
      <w:pPr>
        <w:spacing w:line="276" w:lineRule="auto"/>
        <w:ind w:left="2430" w:hanging="2430"/>
      </w:pPr>
      <w:r w:rsidRPr="00B56123">
        <w:rPr>
          <w:b/>
        </w:rPr>
        <w:t>Total Award Requested:</w:t>
      </w:r>
      <w:r>
        <w:tab/>
        <w:t>$150,000</w:t>
      </w:r>
    </w:p>
    <w:p w:rsidR="00E10062" w:rsidRDefault="006713E8" w:rsidP="00B56123">
      <w:pPr>
        <w:spacing w:line="276" w:lineRule="auto"/>
        <w:ind w:left="2430" w:hanging="2430"/>
      </w:pPr>
      <w:r w:rsidRPr="00B56123">
        <w:rPr>
          <w:b/>
        </w:rPr>
        <w:t>Project Duration:</w:t>
      </w:r>
      <w:r>
        <w:tab/>
        <w:t>9 months</w:t>
      </w:r>
    </w:p>
    <w:p w:rsidR="00E10062" w:rsidRDefault="00776D10">
      <w:r>
        <w:rPr>
          <w:b/>
          <w:noProof/>
          <w:u w:val="single"/>
        </w:rPr>
        <mc:AlternateContent>
          <mc:Choice Requires="wps">
            <w:drawing>
              <wp:anchor distT="0" distB="0" distL="114300" distR="114300" simplePos="0" relativeHeight="251668480" behindDoc="0" locked="0" layoutInCell="1" allowOverlap="1" wp14:anchorId="1A46EC6A" wp14:editId="2DE868B0">
                <wp:simplePos x="0" y="0"/>
                <wp:positionH relativeFrom="column">
                  <wp:posOffset>3764280</wp:posOffset>
                </wp:positionH>
                <wp:positionV relativeFrom="paragraph">
                  <wp:posOffset>47625</wp:posOffset>
                </wp:positionV>
                <wp:extent cx="2004060" cy="457200"/>
                <wp:effectExtent l="895350" t="0" r="15240" b="190500"/>
                <wp:wrapNone/>
                <wp:docPr id="7" name="Line Callout 2 7"/>
                <wp:cNvGraphicFramePr/>
                <a:graphic xmlns:a="http://schemas.openxmlformats.org/drawingml/2006/main">
                  <a:graphicData uri="http://schemas.microsoft.com/office/word/2010/wordprocessingShape">
                    <wps:wsp>
                      <wps:cNvSpPr/>
                      <wps:spPr>
                        <a:xfrm>
                          <a:off x="0" y="0"/>
                          <a:ext cx="2004060" cy="457200"/>
                        </a:xfrm>
                        <a:prstGeom prst="borderCallout2">
                          <a:avLst>
                            <a:gd name="adj1" fmla="val 18750"/>
                            <a:gd name="adj2" fmla="val -8333"/>
                            <a:gd name="adj3" fmla="val 18750"/>
                            <a:gd name="adj4" fmla="val -16667"/>
                            <a:gd name="adj5" fmla="val 135396"/>
                            <a:gd name="adj6" fmla="val -44014"/>
                          </a:avLst>
                        </a:prstGeom>
                      </wps:spPr>
                      <wps:style>
                        <a:lnRef idx="2">
                          <a:schemeClr val="accent6"/>
                        </a:lnRef>
                        <a:fillRef idx="1">
                          <a:schemeClr val="lt1"/>
                        </a:fillRef>
                        <a:effectRef idx="0">
                          <a:schemeClr val="accent6"/>
                        </a:effectRef>
                        <a:fontRef idx="minor">
                          <a:schemeClr val="dk1"/>
                        </a:fontRef>
                      </wps:style>
                      <wps:txbx>
                        <w:txbxContent>
                          <w:p w:rsidR="00E854BB" w:rsidRDefault="00640C5F" w:rsidP="00640C5F">
                            <w:pPr>
                              <w:ind w:left="0"/>
                            </w:pPr>
                            <w:r w:rsidRPr="00640C5F">
                              <w:rPr>
                                <w:sz w:val="18"/>
                              </w:rPr>
                              <w:t>The Cover Page of the Project Narrative docume</w:t>
                            </w:r>
                            <w:r>
                              <w:rPr>
                                <w:sz w:val="18"/>
                              </w:rPr>
                              <w:t xml:space="preserve">nt </w:t>
                            </w:r>
                            <w:r w:rsidRPr="00AD6C32">
                              <w:rPr>
                                <w:b/>
                                <w:sz w:val="18"/>
                                <w:u w:val="single"/>
                              </w:rPr>
                              <w:t>must</w:t>
                            </w:r>
                            <w:r>
                              <w:rPr>
                                <w:sz w:val="18"/>
                              </w:rPr>
                              <w:t xml:space="preserve"> contain this statement.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Line Callout 2 7" o:spid="_x0000_s1026" type="#_x0000_t48" style="position:absolute;left:0;text-align:left;margin-left:296.4pt;margin-top:3.75pt;width:157.8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" adj="-9507,29246" fillcolor="white [3201]" strokecolor="#f79646 [3209]" strokeweight="2pt">
                <v:textbox>
                  <w:txbxContent>
                    <w:p w:rsidR="00E854BB" w:rsidRDefault="00640C5F" w:rsidP="00640C5F">
                      <w:pPr>
                        <w:ind w:left="0"/>
                      </w:pPr>
                      <w:r w:rsidRPr="00640C5F">
                        <w:rPr>
                          <w:sz w:val="18"/>
                        </w:rPr>
                        <w:t>The Cover Page of the Project Narrative docume</w:t>
                      </w:r>
                      <w:r>
                        <w:rPr>
                          <w:sz w:val="18"/>
                        </w:rPr>
                        <w:t xml:space="preserve">nt </w:t>
                      </w:r>
                      <w:r w:rsidRPr="00AD6C32">
                        <w:rPr>
                          <w:b/>
                          <w:sz w:val="18"/>
                          <w:u w:val="single"/>
                        </w:rPr>
                        <w:t>must</w:t>
                      </w:r>
                      <w:r>
                        <w:rPr>
                          <w:sz w:val="18"/>
                        </w:rPr>
                        <w:t xml:space="preserve"> contain this statement.</w:t>
                      </w:r>
                    </w:p>
                  </w:txbxContent>
                </v:textbox>
                <o:callout v:ext="edit" minusy="t"/>
              </v:shape>
            </w:pict>
          </mc:Fallback>
        </mc:AlternateContent>
      </w:r>
      <w:r w:rsidR="008161CF">
        <w:rPr>
          <w:b/>
          <w:noProof/>
          <w:u w:val="single"/>
        </w:rPr>
        <mc:AlternateContent>
          <mc:Choice Requires="wps">
            <w:drawing>
              <wp:anchor distT="0" distB="0" distL="114300" distR="114300" simplePos="0" relativeHeight="251677696" behindDoc="0" locked="0" layoutInCell="1" allowOverlap="1" wp14:anchorId="7BFC9859" wp14:editId="246D9056">
                <wp:simplePos x="0" y="0"/>
                <wp:positionH relativeFrom="column">
                  <wp:posOffset>1280160</wp:posOffset>
                </wp:positionH>
                <wp:positionV relativeFrom="paragraph">
                  <wp:posOffset>47625</wp:posOffset>
                </wp:positionV>
                <wp:extent cx="1783080" cy="312420"/>
                <wp:effectExtent l="647700" t="0" r="26670" b="335280"/>
                <wp:wrapNone/>
                <wp:docPr id="1" name="Line Callout 2 1"/>
                <wp:cNvGraphicFramePr/>
                <a:graphic xmlns:a="http://schemas.openxmlformats.org/drawingml/2006/main">
                  <a:graphicData uri="http://schemas.microsoft.com/office/word/2010/wordprocessingShape">
                    <wps:wsp>
                      <wps:cNvSpPr/>
                      <wps:spPr>
                        <a:xfrm>
                          <a:off x="0" y="0"/>
                          <a:ext cx="1783080" cy="312420"/>
                        </a:xfrm>
                        <a:prstGeom prst="borderCallout2">
                          <a:avLst>
                            <a:gd name="adj1" fmla="val 18750"/>
                            <a:gd name="adj2" fmla="val -8333"/>
                            <a:gd name="adj3" fmla="val 18750"/>
                            <a:gd name="adj4" fmla="val -16667"/>
                            <a:gd name="adj5" fmla="val 207266"/>
                            <a:gd name="adj6" fmla="val -35671"/>
                          </a:avLst>
                        </a:prstGeom>
                      </wps:spPr>
                      <wps:style>
                        <a:lnRef idx="2">
                          <a:schemeClr val="accent6"/>
                        </a:lnRef>
                        <a:fillRef idx="1">
                          <a:schemeClr val="lt1"/>
                        </a:fillRef>
                        <a:effectRef idx="0">
                          <a:schemeClr val="accent6"/>
                        </a:effectRef>
                        <a:fontRef idx="minor">
                          <a:schemeClr val="dk1"/>
                        </a:fontRef>
                      </wps:style>
                      <wps:txbx>
                        <w:txbxContent>
                          <w:p w:rsidR="008161CF" w:rsidRDefault="008161CF" w:rsidP="008161CF">
                            <w:pPr>
                              <w:ind w:left="0"/>
                            </w:pPr>
                            <w:r>
                              <w:rPr>
                                <w:sz w:val="18"/>
                              </w:rPr>
                              <w:t>Insert relevant page numbers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2 1" o:spid="_x0000_s1027" type="#_x0000_t48" style="position:absolute;left:0;text-align:left;margin-left:100.8pt;margin-top:3.75pt;width:140.4pt;height:2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" adj="-7705,44769" fillcolor="white [3201]" strokecolor="#f79646 [3209]" strokeweight="2pt">
                <v:textbox>
                  <w:txbxContent>
                    <w:p w:rsidR="008161CF" w:rsidRDefault="008161CF" w:rsidP="008161CF">
                      <w:pPr>
                        <w:ind w:left="0"/>
                      </w:pPr>
                      <w:r>
                        <w:rPr>
                          <w:sz w:val="18"/>
                        </w:rPr>
                        <w:t>Insert relevant page numbers here.</w:t>
                      </w:r>
                    </w:p>
                  </w:txbxContent>
                </v:textbox>
                <o:callout v:ext="edit" minusy="t"/>
              </v:shape>
            </w:pict>
          </mc:Fallback>
        </mc:AlternateContent>
      </w:r>
    </w:p>
    <w:p w:rsidR="00E10062" w:rsidRDefault="00E10062"/>
    <w:p w:rsidR="00E10062" w:rsidRDefault="00E10062"/>
    <w:p w:rsidR="006713E8" w:rsidRDefault="006713E8" w:rsidP="006713E8">
      <w:pPr>
        <w:ind w:left="0"/>
      </w:pPr>
      <w:r w:rsidRPr="006713E8">
        <w:rPr>
          <w:b/>
        </w:rPr>
        <w:t>Proprietary Application Information</w:t>
      </w:r>
    </w:p>
    <w:p w:rsidR="006713E8" w:rsidRDefault="006713E8" w:rsidP="006713E8">
      <w:pPr>
        <w:ind w:left="0"/>
      </w:pPr>
      <w:r>
        <w:t xml:space="preserve">Pages </w:t>
      </w:r>
      <w:r w:rsidR="00D215A2" w:rsidRPr="00776D10">
        <w:rPr>
          <w:u w:val="single"/>
        </w:rPr>
        <w:t>_</w:t>
      </w:r>
      <w:r w:rsidR="00776D10">
        <w:rPr>
          <w:u w:val="single"/>
        </w:rPr>
        <w:t>1-</w:t>
      </w:r>
      <w:r w:rsidR="00776D10" w:rsidRPr="00776D10">
        <w:rPr>
          <w:u w:val="single"/>
        </w:rPr>
        <w:t>2</w:t>
      </w:r>
      <w:r w:rsidR="00776D10">
        <w:rPr>
          <w:u w:val="single"/>
        </w:rPr>
        <w:t xml:space="preserve"> and 5-9</w:t>
      </w:r>
      <w:r w:rsidR="00D215A2" w:rsidRPr="00776D10">
        <w:rPr>
          <w:u w:val="single"/>
        </w:rPr>
        <w:t>_</w:t>
      </w:r>
      <w:r>
        <w:t xml:space="preserve"> of this document may contain trade secrets or commercial or financial information that is privileged or confidential and is exempt from public disclosure. Such information shall be used or disclosed only for evaluation purposes or in accordance with a financial assistance or loan agreement between the submitter and the Government. The Government may use or disclose any information that is not appropriately marked or otherwise restricted, regardless of source.</w:t>
      </w:r>
    </w:p>
    <w:p w:rsidR="006713E8" w:rsidRDefault="00083EE0" w:rsidP="006713E8">
      <w:pPr>
        <w:ind w:left="0"/>
      </w:pPr>
      <w:r>
        <w:rPr>
          <w:b/>
          <w:noProof/>
          <w:u w:val="single"/>
        </w:rPr>
        <mc:AlternateContent>
          <mc:Choice Requires="wps">
            <w:drawing>
              <wp:anchor distT="0" distB="0" distL="114300" distR="114300" simplePos="0" relativeHeight="251672576" behindDoc="0" locked="0" layoutInCell="1" allowOverlap="1" wp14:anchorId="1928EB1D" wp14:editId="51D06C49">
                <wp:simplePos x="0" y="0"/>
                <wp:positionH relativeFrom="column">
                  <wp:posOffset>3253740</wp:posOffset>
                </wp:positionH>
                <wp:positionV relativeFrom="paragraph">
                  <wp:posOffset>127000</wp:posOffset>
                </wp:positionV>
                <wp:extent cx="2514600" cy="632460"/>
                <wp:effectExtent l="1485900" t="0" r="19050" b="72390"/>
                <wp:wrapNone/>
                <wp:docPr id="10" name="Line Callout 2 10"/>
                <wp:cNvGraphicFramePr/>
                <a:graphic xmlns:a="http://schemas.openxmlformats.org/drawingml/2006/main">
                  <a:graphicData uri="http://schemas.microsoft.com/office/word/2010/wordprocessingShape">
                    <wps:wsp>
                      <wps:cNvSpPr/>
                      <wps:spPr>
                        <a:xfrm>
                          <a:off x="0" y="0"/>
                          <a:ext cx="2514600" cy="632460"/>
                        </a:xfrm>
                        <a:prstGeom prst="borderCallout2">
                          <a:avLst>
                            <a:gd name="adj1" fmla="val 18750"/>
                            <a:gd name="adj2" fmla="val -8333"/>
                            <a:gd name="adj3" fmla="val 18750"/>
                            <a:gd name="adj4" fmla="val -16667"/>
                            <a:gd name="adj5" fmla="val 106932"/>
                            <a:gd name="adj6" fmla="val -58685"/>
                          </a:avLst>
                        </a:prstGeom>
                      </wps:spPr>
                      <wps:style>
                        <a:lnRef idx="2">
                          <a:schemeClr val="accent6"/>
                        </a:lnRef>
                        <a:fillRef idx="1">
                          <a:schemeClr val="lt1"/>
                        </a:fillRef>
                        <a:effectRef idx="0">
                          <a:schemeClr val="accent6"/>
                        </a:effectRef>
                        <a:fontRef idx="minor">
                          <a:schemeClr val="dk1"/>
                        </a:fontRef>
                      </wps:style>
                      <wps:txbx>
                        <w:txbxContent>
                          <w:p w:rsidR="00083EE0" w:rsidRDefault="00083EE0" w:rsidP="00083EE0">
                            <w:pPr>
                              <w:ind w:left="0"/>
                            </w:pPr>
                            <w:r w:rsidRPr="00640C5F">
                              <w:rPr>
                                <w:sz w:val="18"/>
                              </w:rPr>
                              <w:t>The Cover Page of the Project Narrative docume</w:t>
                            </w:r>
                            <w:r>
                              <w:rPr>
                                <w:sz w:val="18"/>
                              </w:rPr>
                              <w:t xml:space="preserve">nt </w:t>
                            </w:r>
                            <w:r w:rsidRPr="00AD6C32">
                              <w:rPr>
                                <w:b/>
                                <w:sz w:val="18"/>
                                <w:u w:val="single"/>
                              </w:rPr>
                              <w:t>must</w:t>
                            </w:r>
                            <w:r>
                              <w:rPr>
                                <w:sz w:val="18"/>
                              </w:rPr>
                              <w:t xml:space="preserve"> contain this statement denoting the manner in which data is to be marked, e.g., brackets, highlighted, or underlined text.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2 10" o:spid="_x0000_s1028" type="#_x0000_t48" style="position:absolute;margin-left:256.2pt;margin-top:10pt;width:198pt;height:4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" adj="-12676,23097" fillcolor="white [3201]" strokecolor="#f79646 [3209]" strokeweight="2pt">
                <v:textbox>
                  <w:txbxContent>
                    <w:p w:rsidR="00083EE0" w:rsidRDefault="00083EE0" w:rsidP="00083EE0">
                      <w:pPr>
                        <w:ind w:left="0"/>
                      </w:pPr>
                      <w:r w:rsidRPr="00640C5F">
                        <w:rPr>
                          <w:sz w:val="18"/>
                        </w:rPr>
                        <w:t>The Cover Page of the Project Narrative docume</w:t>
                      </w:r>
                      <w:r>
                        <w:rPr>
                          <w:sz w:val="18"/>
                        </w:rPr>
                        <w:t xml:space="preserve">nt </w:t>
                      </w:r>
                      <w:r w:rsidRPr="00AD6C32">
                        <w:rPr>
                          <w:b/>
                          <w:sz w:val="18"/>
                          <w:u w:val="single"/>
                        </w:rPr>
                        <w:t>must</w:t>
                      </w:r>
                      <w:r>
                        <w:rPr>
                          <w:sz w:val="18"/>
                        </w:rPr>
                        <w:t xml:space="preserve"> contain this statement denoting the manner in which data is to be marked, e.g., brackets, highlighted, or underlined text.  </w:t>
                      </w:r>
                    </w:p>
                  </w:txbxContent>
                </v:textbox>
                <o:callout v:ext="edit" minusy="t"/>
              </v:shape>
            </w:pict>
          </mc:Fallback>
        </mc:AlternateContent>
      </w:r>
    </w:p>
    <w:p w:rsidR="00083EE0" w:rsidRDefault="00083EE0" w:rsidP="006713E8">
      <w:pPr>
        <w:ind w:left="0"/>
        <w:rPr>
          <w:b/>
        </w:rPr>
      </w:pPr>
    </w:p>
    <w:p w:rsidR="00083EE0" w:rsidRDefault="00083EE0" w:rsidP="006713E8">
      <w:pPr>
        <w:ind w:left="0"/>
        <w:rPr>
          <w:b/>
        </w:rPr>
      </w:pPr>
    </w:p>
    <w:p w:rsidR="00083EE0" w:rsidRDefault="00083EE0" w:rsidP="006713E8">
      <w:pPr>
        <w:ind w:left="0"/>
        <w:rPr>
          <w:b/>
        </w:rPr>
      </w:pPr>
    </w:p>
    <w:p w:rsidR="006713E8" w:rsidRPr="006713E8" w:rsidRDefault="006713E8" w:rsidP="006713E8">
      <w:pPr>
        <w:ind w:left="0"/>
        <w:rPr>
          <w:b/>
        </w:rPr>
      </w:pPr>
      <w:r w:rsidRPr="006713E8">
        <w:rPr>
          <w:b/>
        </w:rPr>
        <w:t>Proprietary Data Legend</w:t>
      </w:r>
    </w:p>
    <w:p w:rsidR="006713E8" w:rsidRPr="006713E8" w:rsidRDefault="006713E8" w:rsidP="006713E8">
      <w:pPr>
        <w:ind w:left="0"/>
      </w:pPr>
      <w:r>
        <w:t>Lines</w:t>
      </w:r>
      <w:r w:rsidR="00E854BB">
        <w:t xml:space="preserve">, </w:t>
      </w:r>
      <w:r>
        <w:t>paragraphs</w:t>
      </w:r>
      <w:r w:rsidR="00E854BB">
        <w:t>, tables, charts, and other graphics</w:t>
      </w:r>
      <w:r>
        <w:t xml:space="preserve"> containing trade secrets, commercial, </w:t>
      </w:r>
      <w:r w:rsidR="00A03D71">
        <w:t>and/or</w:t>
      </w:r>
      <w:r>
        <w:t xml:space="preserve"> financial information </w:t>
      </w:r>
      <w:r w:rsidR="00E854BB">
        <w:t>are</w:t>
      </w:r>
      <w:r>
        <w:t xml:space="preserve"> marked with </w:t>
      </w:r>
      <w:r w:rsidRPr="006713E8">
        <w:rPr>
          <w:b/>
        </w:rPr>
        <w:t>brackets [</w:t>
      </w:r>
      <w:r>
        <w:rPr>
          <w:b/>
        </w:rPr>
        <w:t xml:space="preserve"> </w:t>
      </w:r>
      <w:r w:rsidRPr="006713E8">
        <w:rPr>
          <w:b/>
        </w:rPr>
        <w:t>].</w:t>
      </w:r>
    </w:p>
    <w:p w:rsidR="00E10062" w:rsidRDefault="00E10062" w:rsidP="00A03D71">
      <w:pPr>
        <w:ind w:left="0"/>
      </w:pPr>
    </w:p>
    <w:p w:rsidR="00E10062" w:rsidRDefault="00E10062"/>
    <w:p w:rsidR="00E10062" w:rsidRDefault="00E10062"/>
    <w:p w:rsidR="006713E8" w:rsidRDefault="00D215A2">
      <w:pPr>
        <w:spacing w:after="200" w:line="276" w:lineRule="auto"/>
        <w:ind w:left="0"/>
      </w:pPr>
      <w:r>
        <w:rPr>
          <w:b/>
          <w:noProof/>
          <w:u w:val="single"/>
        </w:rPr>
        <mc:AlternateContent>
          <mc:Choice Requires="wps">
            <w:drawing>
              <wp:anchor distT="0" distB="0" distL="114300" distR="114300" simplePos="0" relativeHeight="251670528" behindDoc="0" locked="0" layoutInCell="1" allowOverlap="1" wp14:anchorId="41249ECC" wp14:editId="34ECDBFD">
                <wp:simplePos x="0" y="0"/>
                <wp:positionH relativeFrom="column">
                  <wp:posOffset>3063240</wp:posOffset>
                </wp:positionH>
                <wp:positionV relativeFrom="paragraph">
                  <wp:posOffset>801370</wp:posOffset>
                </wp:positionV>
                <wp:extent cx="2712720" cy="901700"/>
                <wp:effectExtent l="2019300" t="0" r="11430" b="146050"/>
                <wp:wrapNone/>
                <wp:docPr id="9" name="Line Callout 2 9"/>
                <wp:cNvGraphicFramePr/>
                <a:graphic xmlns:a="http://schemas.openxmlformats.org/drawingml/2006/main">
                  <a:graphicData uri="http://schemas.microsoft.com/office/word/2010/wordprocessingShape">
                    <wps:wsp>
                      <wps:cNvSpPr/>
                      <wps:spPr>
                        <a:xfrm>
                          <a:off x="0" y="0"/>
                          <a:ext cx="2712720" cy="901700"/>
                        </a:xfrm>
                        <a:prstGeom prst="borderCallout2">
                          <a:avLst>
                            <a:gd name="adj1" fmla="val 18750"/>
                            <a:gd name="adj2" fmla="val -8333"/>
                            <a:gd name="adj3" fmla="val 18750"/>
                            <a:gd name="adj4" fmla="val -16667"/>
                            <a:gd name="adj5" fmla="val 114232"/>
                            <a:gd name="adj6" fmla="val -74543"/>
                          </a:avLst>
                        </a:prstGeom>
                      </wps:spPr>
                      <wps:style>
                        <a:lnRef idx="2">
                          <a:schemeClr val="accent6"/>
                        </a:lnRef>
                        <a:fillRef idx="1">
                          <a:schemeClr val="lt1"/>
                        </a:fillRef>
                        <a:effectRef idx="0">
                          <a:schemeClr val="accent6"/>
                        </a:effectRef>
                        <a:fontRef idx="minor">
                          <a:schemeClr val="dk1"/>
                        </a:fontRef>
                      </wps:style>
                      <wps:txbx>
                        <w:txbxContent>
                          <w:p w:rsidR="00D215A2" w:rsidRDefault="0002400D" w:rsidP="00D215A2">
                            <w:pPr>
                              <w:ind w:left="0"/>
                            </w:pPr>
                            <w:r w:rsidRPr="0002400D">
                              <w:rPr>
                                <w:sz w:val="18"/>
                              </w:rPr>
                              <w:t xml:space="preserve">To further protect such data, </w:t>
                            </w:r>
                            <w:r w:rsidRPr="0002400D">
                              <w:rPr>
                                <w:b/>
                                <w:sz w:val="18"/>
                                <w:u w:val="single"/>
                              </w:rPr>
                              <w:t>each</w:t>
                            </w:r>
                            <w:r w:rsidRPr="0002400D">
                              <w:rPr>
                                <w:sz w:val="18"/>
                              </w:rPr>
                              <w:t xml:space="preserve"> p</w:t>
                            </w:r>
                            <w:r>
                              <w:rPr>
                                <w:sz w:val="18"/>
                              </w:rPr>
                              <w:t xml:space="preserve">age containing trade secrets or </w:t>
                            </w:r>
                            <w:r w:rsidRPr="0002400D">
                              <w:rPr>
                                <w:sz w:val="18"/>
                              </w:rPr>
                              <w:t xml:space="preserve">commercial or financial information that is privileged or confidential </w:t>
                            </w:r>
                            <w:r w:rsidRPr="00AD6C32">
                              <w:rPr>
                                <w:b/>
                                <w:sz w:val="18"/>
                                <w:u w:val="single"/>
                              </w:rPr>
                              <w:t>must</w:t>
                            </w:r>
                            <w:r w:rsidRPr="0002400D">
                              <w:rPr>
                                <w:sz w:val="18"/>
                              </w:rPr>
                              <w:t xml:space="preserve"> be specifically identified and marked with the following</w:t>
                            </w:r>
                            <w:r w:rsidR="00761DA4">
                              <w:rPr>
                                <w:sz w:val="18"/>
                              </w:rPr>
                              <w:t xml:space="preserve"> </w:t>
                            </w:r>
                            <w:r w:rsidR="00AD6C32">
                              <w:rPr>
                                <w:sz w:val="18"/>
                              </w:rPr>
                              <w:t>footer statement.</w:t>
                            </w:r>
                            <w:r w:rsidR="00D215A2">
                              <w:rPr>
                                <w:sz w:val="18"/>
                              </w:rPr>
                              <w:t xml:space="preserve"> </w:t>
                            </w:r>
                            <w:r w:rsidR="00D215A2" w:rsidRPr="00D215A2">
                              <w:rPr>
                                <w:b/>
                                <w:sz w:val="18"/>
                                <w:u w:val="single"/>
                              </w:rPr>
                              <w:t>Do not</w:t>
                            </w:r>
                            <w:r w:rsidR="00D215A2" w:rsidRPr="00D215A2">
                              <w:rPr>
                                <w:sz w:val="18"/>
                              </w:rPr>
                              <w:t xml:space="preserve"> include this statement on pages that do not contain proprietary information.</w:t>
                            </w:r>
                          </w:p>
                          <w:p w:rsidR="0002400D" w:rsidRDefault="0002400D" w:rsidP="0002400D">
                            <w:pPr>
                              <w:ind w:left="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2 9" o:spid="_x0000_s1029" type="#_x0000_t48" style="position:absolute;margin-left:241.2pt;margin-top:63.1pt;width:213.6pt;height: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" adj="-16101,24674" fillcolor="white [3201]" strokecolor="#f79646 [3209]" strokeweight="2pt">
                <v:textbox>
                  <w:txbxContent>
                    <w:p w:rsidR="00D215A2" w:rsidRDefault="0002400D" w:rsidP="00D215A2">
                      <w:pPr>
                        <w:ind w:left="0"/>
                      </w:pPr>
                      <w:r w:rsidRPr="0002400D">
                        <w:rPr>
                          <w:sz w:val="18"/>
                        </w:rPr>
                        <w:t xml:space="preserve">To further protect such data, </w:t>
                      </w:r>
                      <w:r w:rsidRPr="0002400D">
                        <w:rPr>
                          <w:b/>
                          <w:sz w:val="18"/>
                          <w:u w:val="single"/>
                        </w:rPr>
                        <w:t>each</w:t>
                      </w:r>
                      <w:r w:rsidRPr="0002400D">
                        <w:rPr>
                          <w:sz w:val="18"/>
                        </w:rPr>
                        <w:t xml:space="preserve"> p</w:t>
                      </w:r>
                      <w:r>
                        <w:rPr>
                          <w:sz w:val="18"/>
                        </w:rPr>
                        <w:t xml:space="preserve">age containing trade secrets or </w:t>
                      </w:r>
                      <w:r w:rsidRPr="0002400D">
                        <w:rPr>
                          <w:sz w:val="18"/>
                        </w:rPr>
                        <w:t xml:space="preserve">commercial or financial information that is privileged or confidential </w:t>
                      </w:r>
                      <w:r w:rsidRPr="00AD6C32">
                        <w:rPr>
                          <w:b/>
                          <w:sz w:val="18"/>
                          <w:u w:val="single"/>
                        </w:rPr>
                        <w:t>must</w:t>
                      </w:r>
                      <w:r w:rsidRPr="0002400D">
                        <w:rPr>
                          <w:sz w:val="18"/>
                        </w:rPr>
                        <w:t xml:space="preserve"> be specifically identified and marked with the following</w:t>
                      </w:r>
                      <w:r w:rsidR="00761DA4">
                        <w:rPr>
                          <w:sz w:val="18"/>
                        </w:rPr>
                        <w:t xml:space="preserve"> </w:t>
                      </w:r>
                      <w:r w:rsidR="00AD6C32">
                        <w:rPr>
                          <w:sz w:val="18"/>
                        </w:rPr>
                        <w:t>footer statement.</w:t>
                      </w:r>
                      <w:r w:rsidR="00D215A2">
                        <w:rPr>
                          <w:sz w:val="18"/>
                        </w:rPr>
                        <w:t xml:space="preserve"> </w:t>
                      </w:r>
                      <w:r w:rsidR="00D215A2" w:rsidRPr="00D215A2">
                        <w:rPr>
                          <w:b/>
                          <w:sz w:val="18"/>
                          <w:u w:val="single"/>
                        </w:rPr>
                        <w:t>Do not</w:t>
                      </w:r>
                      <w:r w:rsidR="00D215A2" w:rsidRPr="00D215A2">
                        <w:rPr>
                          <w:sz w:val="18"/>
                        </w:rPr>
                        <w:t xml:space="preserve"> include this statement on pages that do not contain proprietary information.</w:t>
                      </w:r>
                    </w:p>
                    <w:p w:rsidR="0002400D" w:rsidRDefault="0002400D" w:rsidP="0002400D">
                      <w:pPr>
                        <w:ind w:left="0"/>
                      </w:pPr>
                    </w:p>
                  </w:txbxContent>
                </v:textbox>
                <o:callout v:ext="edit" minusy="t"/>
              </v:shape>
            </w:pict>
          </mc:Fallback>
        </mc:AlternateContent>
      </w:r>
      <w:r w:rsidR="006713E8">
        <w:br w:type="page"/>
      </w:r>
    </w:p>
    <w:p w:rsidR="00E10062" w:rsidRPr="00DD736C" w:rsidRDefault="00AD6C32" w:rsidP="00DD736C">
      <w:pPr>
        <w:ind w:left="0"/>
        <w:jc w:val="right"/>
        <w:rPr>
          <w:i/>
          <w:sz w:val="22"/>
        </w:rPr>
      </w:pPr>
      <w:r>
        <w:rPr>
          <w:b/>
          <w:noProof/>
          <w:u w:val="single"/>
        </w:rPr>
        <w:lastRenderedPageBreak/>
        <mc:AlternateContent>
          <mc:Choice Requires="wps">
            <w:drawing>
              <wp:anchor distT="0" distB="0" distL="114300" distR="114300" simplePos="0" relativeHeight="251674624" behindDoc="0" locked="0" layoutInCell="1" allowOverlap="1" wp14:anchorId="3898799C" wp14:editId="4C7E240C">
                <wp:simplePos x="0" y="0"/>
                <wp:positionH relativeFrom="column">
                  <wp:posOffset>2964180</wp:posOffset>
                </wp:positionH>
                <wp:positionV relativeFrom="paragraph">
                  <wp:posOffset>152400</wp:posOffset>
                </wp:positionV>
                <wp:extent cx="2499360" cy="680720"/>
                <wp:effectExtent l="1314450" t="0" r="15240" b="24130"/>
                <wp:wrapNone/>
                <wp:docPr id="11" name="Line Callout 2 11"/>
                <wp:cNvGraphicFramePr/>
                <a:graphic xmlns:a="http://schemas.openxmlformats.org/drawingml/2006/main">
                  <a:graphicData uri="http://schemas.microsoft.com/office/word/2010/wordprocessingShape">
                    <wps:wsp>
                      <wps:cNvSpPr/>
                      <wps:spPr>
                        <a:xfrm>
                          <a:off x="0" y="0"/>
                          <a:ext cx="2499360" cy="680720"/>
                        </a:xfrm>
                        <a:prstGeom prst="borderCallout2">
                          <a:avLst>
                            <a:gd name="adj1" fmla="val 18750"/>
                            <a:gd name="adj2" fmla="val -8333"/>
                            <a:gd name="adj3" fmla="val 18750"/>
                            <a:gd name="adj4" fmla="val -16667"/>
                            <a:gd name="adj5" fmla="val 99532"/>
                            <a:gd name="adj6" fmla="val -52150"/>
                          </a:avLst>
                        </a:prstGeom>
                      </wps:spPr>
                      <wps:style>
                        <a:lnRef idx="2">
                          <a:schemeClr val="accent6"/>
                        </a:lnRef>
                        <a:fillRef idx="1">
                          <a:schemeClr val="lt1"/>
                        </a:fillRef>
                        <a:effectRef idx="0">
                          <a:schemeClr val="accent6"/>
                        </a:effectRef>
                        <a:fontRef idx="minor">
                          <a:schemeClr val="dk1"/>
                        </a:fontRef>
                      </wps:style>
                      <wps:txbx>
                        <w:txbxContent>
                          <w:p w:rsidR="006421D6" w:rsidRDefault="006421D6" w:rsidP="006421D6">
                            <w:pPr>
                              <w:ind w:left="0"/>
                            </w:pPr>
                            <w:r>
                              <w:rPr>
                                <w:sz w:val="18"/>
                              </w:rPr>
                              <w:t xml:space="preserve">Text that does not contain trade secrets, </w:t>
                            </w:r>
                            <w:r w:rsidRPr="0002400D">
                              <w:rPr>
                                <w:sz w:val="18"/>
                              </w:rPr>
                              <w:t>commercial</w:t>
                            </w:r>
                            <w:r>
                              <w:rPr>
                                <w:sz w:val="18"/>
                              </w:rPr>
                              <w:t>,</w:t>
                            </w:r>
                            <w:r w:rsidRPr="0002400D">
                              <w:rPr>
                                <w:sz w:val="18"/>
                              </w:rPr>
                              <w:t xml:space="preserve"> or financial information that is privileged or confidential </w:t>
                            </w:r>
                            <w:r w:rsidRPr="00AD6C32">
                              <w:rPr>
                                <w:b/>
                                <w:sz w:val="18"/>
                                <w:u w:val="single"/>
                              </w:rPr>
                              <w:t>must not</w:t>
                            </w:r>
                            <w:r>
                              <w:rPr>
                                <w:sz w:val="18"/>
                              </w:rPr>
                              <w:t xml:space="preserve"> be</w:t>
                            </w:r>
                            <w:r w:rsidRPr="0002400D">
                              <w:rPr>
                                <w:sz w:val="18"/>
                              </w:rPr>
                              <w:t xml:space="preserve"> </w:t>
                            </w:r>
                            <w:r w:rsidR="00AD6C32">
                              <w:rPr>
                                <w:sz w:val="18"/>
                              </w:rPr>
                              <w:t xml:space="preserve">marked as such, i.e., do not enclose this text in brackets.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2 11" o:spid="_x0000_s1030" type="#_x0000_t48" style="position:absolute;left:0;text-align:left;margin-left:233.4pt;margin-top:12pt;width:196.8pt;height:5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" adj="-11264,21499" fillcolor="white [3201]" strokecolor="#f79646 [3209]" strokeweight="2pt">
                <v:textbox>
                  <w:txbxContent>
                    <w:p w:rsidR="006421D6" w:rsidRDefault="006421D6" w:rsidP="006421D6">
                      <w:pPr>
                        <w:ind w:left="0"/>
                      </w:pPr>
                      <w:r>
                        <w:rPr>
                          <w:sz w:val="18"/>
                        </w:rPr>
                        <w:t xml:space="preserve">Text that does not contain trade secrets, </w:t>
                      </w:r>
                      <w:r w:rsidRPr="0002400D">
                        <w:rPr>
                          <w:sz w:val="18"/>
                        </w:rPr>
                        <w:t>commercial</w:t>
                      </w:r>
                      <w:r>
                        <w:rPr>
                          <w:sz w:val="18"/>
                        </w:rPr>
                        <w:t>,</w:t>
                      </w:r>
                      <w:r w:rsidRPr="0002400D">
                        <w:rPr>
                          <w:sz w:val="18"/>
                        </w:rPr>
                        <w:t xml:space="preserve"> or financial information that is privileged or confidential </w:t>
                      </w:r>
                      <w:r w:rsidRPr="00AD6C32">
                        <w:rPr>
                          <w:b/>
                          <w:sz w:val="18"/>
                          <w:u w:val="single"/>
                        </w:rPr>
                        <w:t>must not</w:t>
                      </w:r>
                      <w:r>
                        <w:rPr>
                          <w:sz w:val="18"/>
                        </w:rPr>
                        <w:t xml:space="preserve"> be</w:t>
                      </w:r>
                      <w:r w:rsidRPr="0002400D">
                        <w:rPr>
                          <w:sz w:val="18"/>
                        </w:rPr>
                        <w:t xml:space="preserve"> </w:t>
                      </w:r>
                      <w:r w:rsidR="00AD6C32">
                        <w:rPr>
                          <w:sz w:val="18"/>
                        </w:rPr>
                        <w:t xml:space="preserve">marked as such, i.e., do not enclose this text in brackets. </w:t>
                      </w:r>
                    </w:p>
                  </w:txbxContent>
                </v:textbox>
                <o:callout v:ext="edit" minusy="t"/>
              </v:shape>
            </w:pict>
          </mc:Fallback>
        </mc:AlternateContent>
      </w:r>
      <w:r w:rsidR="00DD736C" w:rsidRPr="00DD736C">
        <w:rPr>
          <w:i/>
          <w:sz w:val="22"/>
        </w:rPr>
        <w:t xml:space="preserve">Page </w:t>
      </w:r>
      <w:r w:rsidR="009D64DE">
        <w:rPr>
          <w:i/>
          <w:sz w:val="22"/>
        </w:rPr>
        <w:t>1</w:t>
      </w:r>
    </w:p>
    <w:p w:rsidR="00DD736C" w:rsidRDefault="00DD736C" w:rsidP="00A03D71">
      <w:pPr>
        <w:ind w:left="0"/>
      </w:pPr>
    </w:p>
    <w:p w:rsidR="00DD736C" w:rsidRDefault="00DD736C" w:rsidP="00A03D71">
      <w:pPr>
        <w:ind w:left="0"/>
      </w:pPr>
    </w:p>
    <w:p w:rsidR="00DD736C" w:rsidRPr="00DD736C" w:rsidRDefault="00DD736C" w:rsidP="00A03D71">
      <w:pPr>
        <w:ind w:left="0"/>
        <w:rPr>
          <w:b/>
        </w:rPr>
      </w:pPr>
      <w:r w:rsidRPr="00DD736C">
        <w:rPr>
          <w:b/>
        </w:rPr>
        <w:t>Technical Objectives</w:t>
      </w:r>
    </w:p>
    <w:p w:rsidR="00DD736C" w:rsidRDefault="00DD736C" w:rsidP="00A03D71">
      <w:pPr>
        <w:ind w:left="0"/>
      </w:pPr>
    </w:p>
    <w:p w:rsidR="00DD736C" w:rsidRDefault="00DD736C" w:rsidP="00DD736C">
      <w:pPr>
        <w:ind w:left="0"/>
      </w:pPr>
      <w:r>
        <w:t xml:space="preserve">The primary of this project is to develop </w:t>
      </w:r>
      <w:r w:rsidR="006421D6">
        <w:rPr>
          <w:b/>
          <w:sz w:val="28"/>
        </w:rPr>
        <w:t>[</w:t>
      </w: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gramStart"/>
      <w:r>
        <w:t xml:space="preserve">Sin </w:t>
      </w:r>
      <w:proofErr w:type="spellStart"/>
      <w:r>
        <w:t>kakan</w:t>
      </w:r>
      <w:proofErr w:type="spellEnd"/>
      <w:r>
        <w:t xml:space="preserve"> </w:t>
      </w:r>
      <w:proofErr w:type="spellStart"/>
      <w:r>
        <w:t>malitiam</w:t>
      </w:r>
      <w:proofErr w:type="spellEnd"/>
      <w:r>
        <w:t xml:space="preserve"> </w:t>
      </w:r>
      <w:proofErr w:type="spellStart"/>
      <w:r>
        <w:t>dixisses</w:t>
      </w:r>
      <w:proofErr w:type="spellEnd"/>
      <w:r>
        <w:t xml:space="preserve">, ad </w:t>
      </w:r>
      <w:proofErr w:type="spellStart"/>
      <w:r>
        <w:t>aliud</w:t>
      </w:r>
      <w:proofErr w:type="spellEnd"/>
      <w:r>
        <w:t xml:space="preserve"> </w:t>
      </w:r>
      <w:proofErr w:type="spellStart"/>
      <w:r>
        <w:t>nos</w:t>
      </w:r>
      <w:proofErr w:type="spellEnd"/>
      <w:r>
        <w:t xml:space="preserve"> </w:t>
      </w:r>
      <w:proofErr w:type="spellStart"/>
      <w:r>
        <w:t>unum</w:t>
      </w:r>
      <w:proofErr w:type="spellEnd"/>
      <w:r>
        <w:t xml:space="preserve"> </w:t>
      </w:r>
      <w:proofErr w:type="spellStart"/>
      <w:r>
        <w:t>certum</w:t>
      </w:r>
      <w:proofErr w:type="spellEnd"/>
      <w:r>
        <w:t xml:space="preserve"> </w:t>
      </w:r>
      <w:proofErr w:type="spellStart"/>
      <w:r>
        <w:t>vitium</w:t>
      </w:r>
      <w:proofErr w:type="spellEnd"/>
      <w:r>
        <w:t xml:space="preserve"> </w:t>
      </w:r>
      <w:proofErr w:type="spellStart"/>
      <w:r>
        <w:t>consuetudo</w:t>
      </w:r>
      <w:proofErr w:type="spellEnd"/>
      <w:r>
        <w:t xml:space="preserve"> Latina </w:t>
      </w:r>
      <w:proofErr w:type="spellStart"/>
      <w:r>
        <w:t>traduce</w:t>
      </w:r>
      <w:r w:rsidR="00572024">
        <w:t>ret</w:t>
      </w:r>
      <w:proofErr w:type="spellEnd"/>
      <w:r w:rsidR="00572024">
        <w:t>.</w:t>
      </w:r>
      <w:proofErr w:type="gramEnd"/>
      <w:r w:rsidR="00572024">
        <w:t xml:space="preserve"> Quid censes in Latino fore. </w:t>
      </w:r>
      <w:r>
        <w:t xml:space="preserve"> </w:t>
      </w:r>
      <w:proofErr w:type="spellStart"/>
      <w:r>
        <w:t>Fortasse</w:t>
      </w:r>
      <w:proofErr w:type="spellEnd"/>
      <w:r>
        <w:t xml:space="preserve"> id optimum, </w:t>
      </w:r>
      <w:proofErr w:type="spellStart"/>
      <w:r>
        <w:t>sed</w:t>
      </w:r>
      <w:proofErr w:type="spellEnd"/>
      <w:r>
        <w:t xml:space="preserve"> </w:t>
      </w:r>
      <w:proofErr w:type="spellStart"/>
      <w:r>
        <w:t>ub</w:t>
      </w:r>
      <w:r w:rsidR="00572024">
        <w:t>i</w:t>
      </w:r>
      <w:proofErr w:type="spellEnd"/>
      <w:r w:rsidR="00572024">
        <w:t xml:space="preserve"> </w:t>
      </w:r>
      <w:proofErr w:type="spellStart"/>
      <w:r w:rsidR="00572024">
        <w:t>illud</w:t>
      </w:r>
      <w:proofErr w:type="spellEnd"/>
      <w:r w:rsidR="00572024">
        <w:t xml:space="preserve">: Plus semper </w:t>
      </w:r>
      <w:proofErr w:type="spellStart"/>
      <w:r w:rsidR="00572024">
        <w:t>voluptatis</w:t>
      </w:r>
      <w:proofErr w:type="spellEnd"/>
      <w:r w:rsidR="00572024">
        <w:t xml:space="preserve">. </w:t>
      </w:r>
      <w:r>
        <w:t xml:space="preserve"> </w:t>
      </w:r>
      <w:proofErr w:type="spellStart"/>
      <w:r>
        <w:t>Piso</w:t>
      </w:r>
      <w:proofErr w:type="spellEnd"/>
      <w:r>
        <w:t xml:space="preserve">, </w:t>
      </w:r>
      <w:proofErr w:type="spellStart"/>
      <w:r>
        <w:t>familiaris</w:t>
      </w:r>
      <w:proofErr w:type="spellEnd"/>
      <w:r>
        <w:t xml:space="preserve"> </w:t>
      </w:r>
      <w:proofErr w:type="spellStart"/>
      <w:r>
        <w:t>noster</w:t>
      </w:r>
      <w:proofErr w:type="spellEnd"/>
      <w:r>
        <w:t xml:space="preserve">, </w:t>
      </w:r>
      <w:proofErr w:type="gramStart"/>
      <w:r>
        <w:t>et</w:t>
      </w:r>
      <w:proofErr w:type="gramEnd"/>
      <w:r>
        <w:t xml:space="preserve"> alia </w:t>
      </w:r>
      <w:proofErr w:type="spellStart"/>
      <w:r>
        <w:t>multa</w:t>
      </w:r>
      <w:proofErr w:type="spellEnd"/>
      <w:r>
        <w:t xml:space="preserve"> et hoc loco </w:t>
      </w:r>
      <w:proofErr w:type="spellStart"/>
      <w:r>
        <w:t>Stoicos</w:t>
      </w:r>
      <w:proofErr w:type="spellEnd"/>
      <w:r>
        <w:t xml:space="preserve"> </w:t>
      </w:r>
      <w:proofErr w:type="spellStart"/>
      <w:r>
        <w:t>irridebat</w:t>
      </w:r>
      <w:proofErr w:type="spellEnd"/>
      <w:r>
        <w:t xml:space="preserve">: Quid </w:t>
      </w:r>
      <w:proofErr w:type="spellStart"/>
      <w:r>
        <w:t>enim</w:t>
      </w:r>
      <w:proofErr w:type="spellEnd"/>
      <w:r w:rsidR="00572024">
        <w:t>.</w:t>
      </w:r>
      <w:r>
        <w:t xml:space="preserve"> Duo </w:t>
      </w:r>
      <w:proofErr w:type="spellStart"/>
      <w:r>
        <w:t>Reges</w:t>
      </w:r>
      <w:proofErr w:type="spellEnd"/>
      <w:r>
        <w:t xml:space="preserve">: </w:t>
      </w:r>
      <w:proofErr w:type="spellStart"/>
      <w:r>
        <w:t>constructio</w:t>
      </w:r>
      <w:proofErr w:type="spellEnd"/>
      <w:r>
        <w:t xml:space="preserve"> </w:t>
      </w:r>
      <w:proofErr w:type="spellStart"/>
      <w:r>
        <w:t>interrete</w:t>
      </w:r>
      <w:proofErr w:type="spellEnd"/>
      <w:r>
        <w:t xml:space="preserve">. Quae quo </w:t>
      </w:r>
      <w:proofErr w:type="spellStart"/>
      <w:r>
        <w:t>sunt</w:t>
      </w:r>
      <w:proofErr w:type="spellEnd"/>
      <w:r>
        <w:t xml:space="preserve"> </w:t>
      </w:r>
      <w:proofErr w:type="spellStart"/>
      <w:r>
        <w:t>excelsiores</w:t>
      </w:r>
      <w:proofErr w:type="spellEnd"/>
      <w:r>
        <w:t xml:space="preserve">, </w:t>
      </w:r>
      <w:proofErr w:type="spellStart"/>
      <w:proofErr w:type="gramStart"/>
      <w:r>
        <w:t>eo</w:t>
      </w:r>
      <w:proofErr w:type="spellEnd"/>
      <w:proofErr w:type="gramEnd"/>
      <w:r>
        <w:t xml:space="preserve"> </w:t>
      </w:r>
      <w:proofErr w:type="spellStart"/>
      <w:r>
        <w:t>dant</w:t>
      </w:r>
      <w:proofErr w:type="spellEnd"/>
      <w:r>
        <w:t xml:space="preserve"> </w:t>
      </w:r>
      <w:proofErr w:type="spellStart"/>
      <w:r>
        <w:t>clariora</w:t>
      </w:r>
      <w:proofErr w:type="spellEnd"/>
      <w:r>
        <w:t xml:space="preserve"> indicia </w:t>
      </w:r>
      <w:proofErr w:type="spellStart"/>
      <w:r>
        <w:t>naturae</w:t>
      </w:r>
      <w:proofErr w:type="spellEnd"/>
      <w:r>
        <w:t>.</w:t>
      </w:r>
      <w:r w:rsidR="006421D6">
        <w:rPr>
          <w:b/>
          <w:sz w:val="28"/>
        </w:rPr>
        <w:t>]</w:t>
      </w:r>
      <w:r>
        <w:t xml:space="preserve"> To accomplish this, we will set the following goals:</w:t>
      </w:r>
    </w:p>
    <w:p w:rsidR="00DD736C" w:rsidRDefault="00DD736C" w:rsidP="00DD736C">
      <w:pPr>
        <w:ind w:left="0"/>
      </w:pPr>
    </w:p>
    <w:p w:rsidR="00DD736C" w:rsidRDefault="002902DE" w:rsidP="00DD736C">
      <w:pPr>
        <w:pStyle w:val="ListParagraph"/>
        <w:numPr>
          <w:ilvl w:val="0"/>
          <w:numId w:val="9"/>
        </w:numPr>
      </w:pPr>
      <w:r>
        <w:rPr>
          <w:b/>
          <w:sz w:val="28"/>
        </w:rPr>
        <w:t>[</w:t>
      </w:r>
      <w:proofErr w:type="spellStart"/>
      <w:r w:rsidR="00DD736C">
        <w:t>Aut</w:t>
      </w:r>
      <w:proofErr w:type="spellEnd"/>
      <w:r w:rsidR="00DD736C">
        <w:t xml:space="preserve"> </w:t>
      </w:r>
      <w:proofErr w:type="spellStart"/>
      <w:r w:rsidR="00DD736C">
        <w:t>haec</w:t>
      </w:r>
      <w:proofErr w:type="spellEnd"/>
      <w:r w:rsidR="00DD736C">
        <w:t xml:space="preserve"> </w:t>
      </w:r>
      <w:proofErr w:type="spellStart"/>
      <w:r w:rsidR="00DD736C">
        <w:t>tibi</w:t>
      </w:r>
      <w:proofErr w:type="spellEnd"/>
      <w:r w:rsidR="00DD736C">
        <w:t xml:space="preserve">, </w:t>
      </w:r>
      <w:proofErr w:type="spellStart"/>
      <w:proofErr w:type="gramStart"/>
      <w:r w:rsidR="00DD736C">
        <w:t>Torquate</w:t>
      </w:r>
      <w:proofErr w:type="spellEnd"/>
      <w:proofErr w:type="gramEnd"/>
      <w:r w:rsidR="00DD736C">
        <w:t xml:space="preserve">, </w:t>
      </w:r>
      <w:proofErr w:type="spellStart"/>
      <w:r w:rsidR="00DD736C">
        <w:t>sunt</w:t>
      </w:r>
      <w:proofErr w:type="spellEnd"/>
      <w:r w:rsidR="00DD736C">
        <w:t xml:space="preserve"> </w:t>
      </w:r>
      <w:proofErr w:type="spellStart"/>
      <w:r w:rsidR="00DD736C">
        <w:t>vituperanda</w:t>
      </w:r>
      <w:proofErr w:type="spellEnd"/>
      <w:r w:rsidR="00DD736C">
        <w:t xml:space="preserve"> </w:t>
      </w:r>
      <w:proofErr w:type="spellStart"/>
      <w:r w:rsidR="00DD736C">
        <w:t>aut</w:t>
      </w:r>
      <w:proofErr w:type="spellEnd"/>
      <w:r w:rsidR="00DD736C">
        <w:t xml:space="preserve"> </w:t>
      </w:r>
      <w:proofErr w:type="spellStart"/>
      <w:r w:rsidR="00DD736C">
        <w:t>patrocinium</w:t>
      </w:r>
      <w:proofErr w:type="spellEnd"/>
      <w:r w:rsidR="00DD736C">
        <w:t xml:space="preserve"> </w:t>
      </w:r>
      <w:proofErr w:type="spellStart"/>
      <w:r w:rsidR="00DD736C">
        <w:t>voluptatis</w:t>
      </w:r>
      <w:proofErr w:type="spellEnd"/>
      <w:r w:rsidR="00DD736C">
        <w:t xml:space="preserve"> </w:t>
      </w:r>
      <w:proofErr w:type="spellStart"/>
      <w:r w:rsidR="00DD736C">
        <w:t>repudiandum</w:t>
      </w:r>
      <w:proofErr w:type="spellEnd"/>
      <w:r w:rsidR="00DD736C">
        <w:t xml:space="preserve">. </w:t>
      </w:r>
    </w:p>
    <w:p w:rsidR="00DD736C" w:rsidRDefault="00DD736C" w:rsidP="00DD736C">
      <w:pPr>
        <w:pStyle w:val="ListParagraph"/>
        <w:numPr>
          <w:ilvl w:val="0"/>
          <w:numId w:val="9"/>
        </w:numPr>
      </w:pPr>
      <w:r>
        <w:t xml:space="preserve">Non </w:t>
      </w:r>
      <w:proofErr w:type="spellStart"/>
      <w:r>
        <w:t>potes</w:t>
      </w:r>
      <w:proofErr w:type="spellEnd"/>
      <w:r>
        <w:t xml:space="preserve">, nisi </w:t>
      </w:r>
      <w:proofErr w:type="spellStart"/>
      <w:r>
        <w:t>retexueris</w:t>
      </w:r>
      <w:proofErr w:type="spellEnd"/>
      <w:r>
        <w:t xml:space="preserve"> </w:t>
      </w:r>
      <w:proofErr w:type="spellStart"/>
      <w:r>
        <w:t>illa</w:t>
      </w:r>
      <w:proofErr w:type="spellEnd"/>
      <w:r>
        <w:t xml:space="preserve">. </w:t>
      </w:r>
      <w:proofErr w:type="spellStart"/>
      <w:r>
        <w:t>Tu</w:t>
      </w:r>
      <w:proofErr w:type="spellEnd"/>
      <w:r>
        <w:t xml:space="preserve"> </w:t>
      </w:r>
      <w:proofErr w:type="spellStart"/>
      <w:r>
        <w:t>autem</w:t>
      </w:r>
      <w:proofErr w:type="spellEnd"/>
      <w:r>
        <w:t xml:space="preserve"> </w:t>
      </w:r>
      <w:proofErr w:type="spellStart"/>
      <w:r>
        <w:t>negas</w:t>
      </w:r>
      <w:proofErr w:type="spellEnd"/>
      <w:r>
        <w:t xml:space="preserve"> </w:t>
      </w:r>
      <w:proofErr w:type="spellStart"/>
      <w:r>
        <w:t>fortem</w:t>
      </w:r>
      <w:proofErr w:type="spellEnd"/>
      <w:r>
        <w:t xml:space="preserve"> </w:t>
      </w:r>
      <w:proofErr w:type="spellStart"/>
      <w:r>
        <w:t>esse</w:t>
      </w:r>
      <w:proofErr w:type="spellEnd"/>
      <w:r>
        <w:t xml:space="preserve"> </w:t>
      </w:r>
      <w:proofErr w:type="spellStart"/>
      <w:r>
        <w:t>quemquam</w:t>
      </w:r>
      <w:proofErr w:type="spellEnd"/>
      <w:r>
        <w:t xml:space="preserve"> posse, qui </w:t>
      </w:r>
      <w:proofErr w:type="spellStart"/>
      <w:r>
        <w:t>dolorem</w:t>
      </w:r>
      <w:proofErr w:type="spellEnd"/>
      <w:r>
        <w:t xml:space="preserve"> </w:t>
      </w:r>
      <w:proofErr w:type="spellStart"/>
      <w:r>
        <w:t>malum</w:t>
      </w:r>
      <w:proofErr w:type="spellEnd"/>
      <w:r>
        <w:t xml:space="preserve"> </w:t>
      </w:r>
      <w:proofErr w:type="spellStart"/>
      <w:r>
        <w:t>putet</w:t>
      </w:r>
      <w:proofErr w:type="spellEnd"/>
      <w:r>
        <w:t xml:space="preserve">. Bona </w:t>
      </w:r>
      <w:proofErr w:type="spellStart"/>
      <w:r>
        <w:t>autem</w:t>
      </w:r>
      <w:proofErr w:type="spellEnd"/>
      <w:r>
        <w:t xml:space="preserve"> </w:t>
      </w:r>
      <w:proofErr w:type="spellStart"/>
      <w:r>
        <w:t>corporis</w:t>
      </w:r>
      <w:proofErr w:type="spellEnd"/>
      <w:r>
        <w:t xml:space="preserve"> </w:t>
      </w:r>
      <w:proofErr w:type="spellStart"/>
      <w:r>
        <w:t>huic</w:t>
      </w:r>
      <w:proofErr w:type="spellEnd"/>
      <w:r>
        <w:t xml:space="preserve"> </w:t>
      </w:r>
      <w:proofErr w:type="spellStart"/>
      <w:r>
        <w:t>sunt</w:t>
      </w:r>
      <w:proofErr w:type="spellEnd"/>
      <w:r>
        <w:t xml:space="preserve">, quod </w:t>
      </w:r>
      <w:proofErr w:type="spellStart"/>
      <w:r>
        <w:t>posterius</w:t>
      </w:r>
      <w:proofErr w:type="spellEnd"/>
      <w:r>
        <w:t xml:space="preserve"> </w:t>
      </w:r>
      <w:proofErr w:type="spellStart"/>
      <w:r>
        <w:t>posui</w:t>
      </w:r>
      <w:proofErr w:type="spellEnd"/>
      <w:r>
        <w:t xml:space="preserve">, </w:t>
      </w:r>
      <w:proofErr w:type="spellStart"/>
      <w:r>
        <w:t>similiora</w:t>
      </w:r>
      <w:proofErr w:type="spellEnd"/>
      <w:r>
        <w:t xml:space="preserve">. </w:t>
      </w:r>
    </w:p>
    <w:p w:rsidR="00DD736C" w:rsidRDefault="00DD736C" w:rsidP="00DD736C">
      <w:pPr>
        <w:pStyle w:val="ListParagraph"/>
        <w:numPr>
          <w:ilvl w:val="0"/>
          <w:numId w:val="9"/>
        </w:numPr>
      </w:pPr>
      <w:proofErr w:type="spellStart"/>
      <w:r>
        <w:t>Habent</w:t>
      </w:r>
      <w:proofErr w:type="spellEnd"/>
      <w:r>
        <w:t xml:space="preserve"> </w:t>
      </w:r>
      <w:proofErr w:type="spellStart"/>
      <w:r>
        <w:t>enim</w:t>
      </w:r>
      <w:proofErr w:type="spellEnd"/>
      <w:r>
        <w:t xml:space="preserve"> </w:t>
      </w:r>
      <w:proofErr w:type="gramStart"/>
      <w:r>
        <w:t>et</w:t>
      </w:r>
      <w:proofErr w:type="gramEnd"/>
      <w:r>
        <w:t xml:space="preserve"> bene </w:t>
      </w:r>
      <w:proofErr w:type="spellStart"/>
      <w:r>
        <w:t>longam</w:t>
      </w:r>
      <w:proofErr w:type="spellEnd"/>
      <w:r>
        <w:t xml:space="preserve"> et</w:t>
      </w:r>
      <w:r w:rsidR="002902DE">
        <w:t xml:space="preserve"> </w:t>
      </w:r>
      <w:proofErr w:type="spellStart"/>
      <w:r w:rsidR="002902DE">
        <w:t>satis</w:t>
      </w:r>
      <w:proofErr w:type="spellEnd"/>
      <w:r w:rsidR="002902DE">
        <w:t xml:space="preserve"> </w:t>
      </w:r>
      <w:proofErr w:type="spellStart"/>
      <w:r w:rsidR="002902DE">
        <w:t>litigiosam</w:t>
      </w:r>
      <w:proofErr w:type="spellEnd"/>
      <w:r w:rsidR="002902DE">
        <w:t xml:space="preserve"> </w:t>
      </w:r>
      <w:proofErr w:type="spellStart"/>
      <w:r w:rsidR="002902DE">
        <w:t>disputationem</w:t>
      </w:r>
      <w:proofErr w:type="spellEnd"/>
      <w:r w:rsidR="002902DE">
        <w:t>.</w:t>
      </w:r>
      <w:r w:rsidR="002902DE">
        <w:rPr>
          <w:b/>
          <w:sz w:val="28"/>
        </w:rPr>
        <w:t>]</w:t>
      </w:r>
      <w:r w:rsidR="002902DE" w:rsidRPr="002902DE">
        <w:rPr>
          <w:b/>
          <w:sz w:val="28"/>
        </w:rPr>
        <w:t xml:space="preserve"> </w:t>
      </w:r>
    </w:p>
    <w:p w:rsidR="00DD736C" w:rsidRDefault="00DD736C" w:rsidP="00DD736C">
      <w:pPr>
        <w:ind w:left="0"/>
      </w:pPr>
    </w:p>
    <w:p w:rsidR="00DD736C" w:rsidRDefault="00DD736C" w:rsidP="00DD736C">
      <w:pPr>
        <w:ind w:left="0"/>
      </w:pPr>
      <w:proofErr w:type="spellStart"/>
      <w:proofErr w:type="gramStart"/>
      <w:r>
        <w:t>Addidisti</w:t>
      </w:r>
      <w:proofErr w:type="spellEnd"/>
      <w:r>
        <w:t xml:space="preserve"> ad extremum </w:t>
      </w:r>
      <w:proofErr w:type="spellStart"/>
      <w:r>
        <w:t>etiam</w:t>
      </w:r>
      <w:proofErr w:type="spellEnd"/>
      <w:r>
        <w:t xml:space="preserve"> </w:t>
      </w:r>
      <w:proofErr w:type="spellStart"/>
      <w:r>
        <w:t>indoctum</w:t>
      </w:r>
      <w:proofErr w:type="spellEnd"/>
      <w:r>
        <w:t xml:space="preserve"> </w:t>
      </w:r>
      <w:proofErr w:type="spellStart"/>
      <w:r>
        <w:t>fuisse</w:t>
      </w:r>
      <w:proofErr w:type="spellEnd"/>
      <w:r>
        <w:t>.</w:t>
      </w:r>
      <w:proofErr w:type="gramEnd"/>
      <w:r>
        <w:t xml:space="preserve"> </w:t>
      </w:r>
      <w:proofErr w:type="spellStart"/>
      <w:proofErr w:type="gramStart"/>
      <w:r>
        <w:t>Suam</w:t>
      </w:r>
      <w:proofErr w:type="spellEnd"/>
      <w:r>
        <w:t xml:space="preserve"> </w:t>
      </w:r>
      <w:proofErr w:type="spellStart"/>
      <w:r>
        <w:t>denique</w:t>
      </w:r>
      <w:proofErr w:type="spellEnd"/>
      <w:r>
        <w:t xml:space="preserve"> </w:t>
      </w:r>
      <w:proofErr w:type="spellStart"/>
      <w:r>
        <w:t>cuique</w:t>
      </w:r>
      <w:proofErr w:type="spellEnd"/>
      <w:r>
        <w:t xml:space="preserve"> </w:t>
      </w:r>
      <w:proofErr w:type="spellStart"/>
      <w:r>
        <w:t>naturam</w:t>
      </w:r>
      <w:proofErr w:type="spellEnd"/>
      <w:r>
        <w:t xml:space="preserve"> </w:t>
      </w:r>
      <w:proofErr w:type="spellStart"/>
      <w:r>
        <w:t>esse</w:t>
      </w:r>
      <w:proofErr w:type="spellEnd"/>
      <w:r>
        <w:t xml:space="preserve"> </w:t>
      </w:r>
      <w:proofErr w:type="spellStart"/>
      <w:r>
        <w:t>ad</w:t>
      </w:r>
      <w:proofErr w:type="spellEnd"/>
      <w:r>
        <w:t xml:space="preserve"> </w:t>
      </w:r>
      <w:proofErr w:type="spellStart"/>
      <w:r>
        <w:t>vivendum</w:t>
      </w:r>
      <w:proofErr w:type="spellEnd"/>
      <w:r>
        <w:t xml:space="preserve"> </w:t>
      </w:r>
      <w:proofErr w:type="spellStart"/>
      <w:r>
        <w:t>ducem</w:t>
      </w:r>
      <w:proofErr w:type="spellEnd"/>
      <w:r>
        <w:t>.</w:t>
      </w:r>
      <w:proofErr w:type="gramEnd"/>
      <w:r>
        <w:t xml:space="preserve"> </w:t>
      </w:r>
      <w:proofErr w:type="spellStart"/>
      <w:r>
        <w:t>Nobis</w:t>
      </w:r>
      <w:proofErr w:type="spellEnd"/>
      <w:r>
        <w:t xml:space="preserve"> </w:t>
      </w:r>
      <w:proofErr w:type="spellStart"/>
      <w:r>
        <w:t>aliter</w:t>
      </w:r>
      <w:proofErr w:type="spellEnd"/>
      <w:r>
        <w:t xml:space="preserve"> </w:t>
      </w:r>
      <w:proofErr w:type="spellStart"/>
      <w:r>
        <w:t>videtur</w:t>
      </w:r>
      <w:proofErr w:type="spellEnd"/>
      <w:r>
        <w:t xml:space="preserve">, </w:t>
      </w:r>
      <w:proofErr w:type="spellStart"/>
      <w:r>
        <w:t>recte</w:t>
      </w:r>
      <w:proofErr w:type="spellEnd"/>
      <w:r>
        <w:t xml:space="preserve"> </w:t>
      </w:r>
      <w:proofErr w:type="spellStart"/>
      <w:r>
        <w:t>secusne</w:t>
      </w:r>
      <w:proofErr w:type="spellEnd"/>
      <w:r>
        <w:t xml:space="preserve">, </w:t>
      </w:r>
      <w:proofErr w:type="spellStart"/>
      <w:r>
        <w:t>postea</w:t>
      </w:r>
      <w:proofErr w:type="spellEnd"/>
      <w:r>
        <w:t xml:space="preserve">; </w:t>
      </w:r>
      <w:proofErr w:type="gramStart"/>
      <w:r>
        <w:t>In</w:t>
      </w:r>
      <w:proofErr w:type="gramEnd"/>
      <w:r>
        <w:t xml:space="preserve"> </w:t>
      </w:r>
      <w:proofErr w:type="spellStart"/>
      <w:r>
        <w:t>schola</w:t>
      </w:r>
      <w:proofErr w:type="spellEnd"/>
      <w:r>
        <w:t xml:space="preserve"> </w:t>
      </w:r>
      <w:proofErr w:type="spellStart"/>
      <w:r>
        <w:t>desinis</w:t>
      </w:r>
      <w:proofErr w:type="spellEnd"/>
      <w:r>
        <w:t xml:space="preserve">. </w:t>
      </w:r>
      <w:proofErr w:type="spellStart"/>
      <w:r>
        <w:t>Mihi</w:t>
      </w:r>
      <w:proofErr w:type="spellEnd"/>
      <w:r>
        <w:t xml:space="preserve"> </w:t>
      </w:r>
      <w:proofErr w:type="spellStart"/>
      <w:r>
        <w:t>enim</w:t>
      </w:r>
      <w:proofErr w:type="spellEnd"/>
      <w:r>
        <w:t xml:space="preserve"> </w:t>
      </w:r>
      <w:proofErr w:type="spellStart"/>
      <w:r>
        <w:t>satis</w:t>
      </w:r>
      <w:proofErr w:type="spellEnd"/>
      <w:r>
        <w:t xml:space="preserve"> </w:t>
      </w:r>
      <w:proofErr w:type="spellStart"/>
      <w:proofErr w:type="gramStart"/>
      <w:r>
        <w:t>est</w:t>
      </w:r>
      <w:proofErr w:type="spellEnd"/>
      <w:proofErr w:type="gramEnd"/>
      <w:r>
        <w:t xml:space="preserve">, </w:t>
      </w:r>
      <w:proofErr w:type="spellStart"/>
      <w:r>
        <w:t>ipsis</w:t>
      </w:r>
      <w:proofErr w:type="spellEnd"/>
      <w:r>
        <w:t xml:space="preserve"> non </w:t>
      </w:r>
      <w:proofErr w:type="spellStart"/>
      <w:r>
        <w:t>satis</w:t>
      </w:r>
      <w:proofErr w:type="spellEnd"/>
      <w:r>
        <w:t>.</w:t>
      </w:r>
    </w:p>
    <w:p w:rsidR="00DD736C" w:rsidRDefault="00DD736C" w:rsidP="00DD736C">
      <w:pPr>
        <w:ind w:left="0"/>
      </w:pPr>
    </w:p>
    <w:p w:rsidR="001A46A6" w:rsidRDefault="001A46A6" w:rsidP="00DD736C">
      <w:pPr>
        <w:ind w:left="0"/>
        <w:rPr>
          <w:b/>
        </w:rPr>
      </w:pPr>
      <w:r>
        <w:rPr>
          <w:b/>
        </w:rPr>
        <w:t>Work Plan</w:t>
      </w:r>
    </w:p>
    <w:p w:rsidR="001A46A6" w:rsidRDefault="001A46A6" w:rsidP="00DD736C">
      <w:pPr>
        <w:ind w:left="0"/>
        <w:rPr>
          <w:b/>
          <w:sz w:val="28"/>
        </w:rPr>
      </w:pPr>
      <w:proofErr w:type="gramStart"/>
      <w:r>
        <w:t xml:space="preserve">Quae in </w:t>
      </w:r>
      <w:proofErr w:type="spellStart"/>
      <w:r>
        <w:t>controversiam</w:t>
      </w:r>
      <w:proofErr w:type="spellEnd"/>
      <w:r>
        <w:t xml:space="preserve"> </w:t>
      </w:r>
      <w:proofErr w:type="spellStart"/>
      <w:r>
        <w:t>veniunt</w:t>
      </w:r>
      <w:proofErr w:type="spellEnd"/>
      <w:r>
        <w:t xml:space="preserve">, de </w:t>
      </w:r>
      <w:proofErr w:type="spellStart"/>
      <w:r>
        <w:t>iis</w:t>
      </w:r>
      <w:proofErr w:type="spellEnd"/>
      <w:r>
        <w:t xml:space="preserve">, </w:t>
      </w:r>
      <w:proofErr w:type="spellStart"/>
      <w:r>
        <w:t>si</w:t>
      </w:r>
      <w:proofErr w:type="spellEnd"/>
      <w:r>
        <w:t xml:space="preserve"> </w:t>
      </w:r>
      <w:proofErr w:type="spellStart"/>
      <w:r>
        <w:t>placet</w:t>
      </w:r>
      <w:proofErr w:type="spellEnd"/>
      <w:r>
        <w:t xml:space="preserve">, </w:t>
      </w:r>
      <w:proofErr w:type="spellStart"/>
      <w:r>
        <w:t>disseramus</w:t>
      </w:r>
      <w:proofErr w:type="spellEnd"/>
      <w:r>
        <w:t>.</w:t>
      </w:r>
      <w:proofErr w:type="gramEnd"/>
      <w:r>
        <w:t xml:space="preserve"> </w:t>
      </w:r>
      <w:r w:rsidR="006421D6">
        <w:rPr>
          <w:b/>
          <w:sz w:val="28"/>
        </w:rPr>
        <w:t>[</w:t>
      </w:r>
      <w:r>
        <w:t xml:space="preserve">Nam ante </w:t>
      </w:r>
      <w:proofErr w:type="spellStart"/>
      <w:r>
        <w:t>Aristippus</w:t>
      </w:r>
      <w:proofErr w:type="spellEnd"/>
      <w:r>
        <w:t xml:space="preserve">, </w:t>
      </w:r>
      <w:proofErr w:type="gramStart"/>
      <w:r>
        <w:t>et</w:t>
      </w:r>
      <w:proofErr w:type="gramEnd"/>
      <w:r>
        <w:t xml:space="preserve"> </w:t>
      </w:r>
      <w:proofErr w:type="spellStart"/>
      <w:r>
        <w:t>ille</w:t>
      </w:r>
      <w:proofErr w:type="spellEnd"/>
      <w:r>
        <w:t xml:space="preserve"> </w:t>
      </w:r>
      <w:proofErr w:type="spellStart"/>
      <w:r>
        <w:t>melius</w:t>
      </w:r>
      <w:proofErr w:type="spellEnd"/>
      <w:r>
        <w:t xml:space="preserve">. </w:t>
      </w:r>
      <w:proofErr w:type="spellStart"/>
      <w:r>
        <w:t>Sed</w:t>
      </w:r>
      <w:proofErr w:type="spellEnd"/>
      <w:r>
        <w:t xml:space="preserve"> quanta sit alias, </w:t>
      </w:r>
      <w:proofErr w:type="spellStart"/>
      <w:r>
        <w:t>nunc</w:t>
      </w:r>
      <w:proofErr w:type="spellEnd"/>
      <w:r>
        <w:t xml:space="preserve"> </w:t>
      </w:r>
      <w:proofErr w:type="spellStart"/>
      <w:r>
        <w:t>tantum</w:t>
      </w:r>
      <w:proofErr w:type="spellEnd"/>
      <w:r>
        <w:t xml:space="preserve"> </w:t>
      </w:r>
      <w:proofErr w:type="spellStart"/>
      <w:r>
        <w:t>possitne</w:t>
      </w:r>
      <w:proofErr w:type="spellEnd"/>
      <w:r>
        <w:t xml:space="preserve"> </w:t>
      </w:r>
      <w:proofErr w:type="spellStart"/>
      <w:r>
        <w:t>esse</w:t>
      </w:r>
      <w:proofErr w:type="spellEnd"/>
      <w:r>
        <w:t xml:space="preserve"> </w:t>
      </w:r>
      <w:proofErr w:type="spellStart"/>
      <w:proofErr w:type="gramStart"/>
      <w:r>
        <w:t>tanta</w:t>
      </w:r>
      <w:proofErr w:type="spellEnd"/>
      <w:proofErr w:type="gramEnd"/>
      <w:r>
        <w:t xml:space="preserve">. </w:t>
      </w:r>
      <w:proofErr w:type="gramStart"/>
      <w:r>
        <w:t xml:space="preserve">Color </w:t>
      </w:r>
      <w:proofErr w:type="spellStart"/>
      <w:r>
        <w:t>egregius</w:t>
      </w:r>
      <w:proofErr w:type="spellEnd"/>
      <w:r>
        <w:t xml:space="preserve">, </w:t>
      </w:r>
      <w:proofErr w:type="spellStart"/>
      <w:r>
        <w:t>integra</w:t>
      </w:r>
      <w:proofErr w:type="spellEnd"/>
      <w:r>
        <w:t xml:space="preserve"> </w:t>
      </w:r>
      <w:proofErr w:type="spellStart"/>
      <w:r>
        <w:t>valitudo</w:t>
      </w:r>
      <w:proofErr w:type="spellEnd"/>
      <w:r>
        <w:t xml:space="preserve">, summa gratia, vita </w:t>
      </w:r>
      <w:proofErr w:type="spellStart"/>
      <w:r>
        <w:t>denique</w:t>
      </w:r>
      <w:proofErr w:type="spellEnd"/>
      <w:r>
        <w:t xml:space="preserve"> </w:t>
      </w:r>
      <w:proofErr w:type="spellStart"/>
      <w:r>
        <w:t>conferta</w:t>
      </w:r>
      <w:proofErr w:type="spellEnd"/>
      <w:r>
        <w:t xml:space="preserve"> </w:t>
      </w:r>
      <w:proofErr w:type="spellStart"/>
      <w:r>
        <w:t>voluptatum</w:t>
      </w:r>
      <w:proofErr w:type="spellEnd"/>
      <w:r>
        <w:t xml:space="preserve"> omnium </w:t>
      </w:r>
      <w:proofErr w:type="spellStart"/>
      <w:r>
        <w:t>varietate</w:t>
      </w:r>
      <w:proofErr w:type="spellEnd"/>
      <w:r>
        <w:t>.</w:t>
      </w:r>
      <w:proofErr w:type="gramEnd"/>
      <w:r>
        <w:t xml:space="preserve"> </w:t>
      </w:r>
      <w:proofErr w:type="spellStart"/>
      <w:r>
        <w:t>Aut</w:t>
      </w:r>
      <w:proofErr w:type="spellEnd"/>
      <w:r>
        <w:t xml:space="preserve"> </w:t>
      </w:r>
      <w:proofErr w:type="spellStart"/>
      <w:r>
        <w:t>haec</w:t>
      </w:r>
      <w:proofErr w:type="spellEnd"/>
      <w:r>
        <w:t xml:space="preserve"> </w:t>
      </w:r>
      <w:proofErr w:type="spellStart"/>
      <w:r>
        <w:t>tibi</w:t>
      </w:r>
      <w:proofErr w:type="spellEnd"/>
      <w:r>
        <w:t xml:space="preserve">, </w:t>
      </w:r>
      <w:proofErr w:type="spellStart"/>
      <w:proofErr w:type="gramStart"/>
      <w:r>
        <w:t>Torquate</w:t>
      </w:r>
      <w:proofErr w:type="spellEnd"/>
      <w:proofErr w:type="gramEnd"/>
      <w:r>
        <w:t xml:space="preserve">, </w:t>
      </w:r>
      <w:proofErr w:type="spellStart"/>
      <w:r>
        <w:t>sunt</w:t>
      </w:r>
      <w:proofErr w:type="spellEnd"/>
      <w:r>
        <w:t xml:space="preserve"> </w:t>
      </w:r>
      <w:proofErr w:type="spellStart"/>
      <w:r>
        <w:t>vituperanda</w:t>
      </w:r>
      <w:proofErr w:type="spellEnd"/>
      <w:r>
        <w:t xml:space="preserve"> </w:t>
      </w:r>
      <w:proofErr w:type="spellStart"/>
      <w:r>
        <w:t>aut</w:t>
      </w:r>
      <w:proofErr w:type="spellEnd"/>
      <w:r>
        <w:t xml:space="preserve"> </w:t>
      </w:r>
      <w:proofErr w:type="spellStart"/>
      <w:r>
        <w:t>patrocinium</w:t>
      </w:r>
      <w:proofErr w:type="spellEnd"/>
      <w:r>
        <w:t xml:space="preserve"> </w:t>
      </w:r>
      <w:proofErr w:type="spellStart"/>
      <w:r>
        <w:t>voluptatis</w:t>
      </w:r>
      <w:proofErr w:type="spellEnd"/>
      <w:r>
        <w:t xml:space="preserve"> </w:t>
      </w:r>
      <w:proofErr w:type="spellStart"/>
      <w:r>
        <w:t>repudiandum</w:t>
      </w:r>
      <w:proofErr w:type="spellEnd"/>
      <w:r>
        <w:t xml:space="preserve">. </w:t>
      </w:r>
      <w:proofErr w:type="gramStart"/>
      <w:r>
        <w:t xml:space="preserve">Non </w:t>
      </w:r>
      <w:proofErr w:type="spellStart"/>
      <w:r>
        <w:t>potes</w:t>
      </w:r>
      <w:proofErr w:type="spellEnd"/>
      <w:r>
        <w:t xml:space="preserve">, nisi </w:t>
      </w:r>
      <w:proofErr w:type="spellStart"/>
      <w:r>
        <w:t>retexueris</w:t>
      </w:r>
      <w:proofErr w:type="spellEnd"/>
      <w:r>
        <w:t xml:space="preserve"> </w:t>
      </w:r>
      <w:proofErr w:type="spellStart"/>
      <w:r>
        <w:t>illa</w:t>
      </w:r>
      <w:proofErr w:type="spellEnd"/>
      <w:r>
        <w:t>.</w:t>
      </w:r>
      <w:proofErr w:type="gramEnd"/>
      <w:r>
        <w:t xml:space="preserve"> </w:t>
      </w:r>
      <w:proofErr w:type="spellStart"/>
      <w:proofErr w:type="gramStart"/>
      <w:r>
        <w:t>Tu</w:t>
      </w:r>
      <w:proofErr w:type="spellEnd"/>
      <w:r>
        <w:t xml:space="preserve"> </w:t>
      </w:r>
      <w:proofErr w:type="spellStart"/>
      <w:r>
        <w:t>autem</w:t>
      </w:r>
      <w:proofErr w:type="spellEnd"/>
      <w:r>
        <w:t xml:space="preserve"> </w:t>
      </w:r>
      <w:proofErr w:type="spellStart"/>
      <w:r>
        <w:t>negas</w:t>
      </w:r>
      <w:proofErr w:type="spellEnd"/>
      <w:r>
        <w:t xml:space="preserve"> </w:t>
      </w:r>
      <w:proofErr w:type="spellStart"/>
      <w:r>
        <w:t>fortem</w:t>
      </w:r>
      <w:proofErr w:type="spellEnd"/>
      <w:r>
        <w:t xml:space="preserve"> </w:t>
      </w:r>
      <w:proofErr w:type="spellStart"/>
      <w:r>
        <w:t>esse</w:t>
      </w:r>
      <w:proofErr w:type="spellEnd"/>
      <w:r>
        <w:t xml:space="preserve"> </w:t>
      </w:r>
      <w:proofErr w:type="spellStart"/>
      <w:r>
        <w:t>quemquam</w:t>
      </w:r>
      <w:proofErr w:type="spellEnd"/>
      <w:r>
        <w:t xml:space="preserve"> posse, qui </w:t>
      </w:r>
      <w:proofErr w:type="spellStart"/>
      <w:r>
        <w:t>dolorem</w:t>
      </w:r>
      <w:proofErr w:type="spellEnd"/>
      <w:r>
        <w:t xml:space="preserve"> </w:t>
      </w:r>
      <w:proofErr w:type="spellStart"/>
      <w:r>
        <w:t>malum</w:t>
      </w:r>
      <w:proofErr w:type="spellEnd"/>
      <w:r>
        <w:t xml:space="preserve"> </w:t>
      </w:r>
      <w:proofErr w:type="spellStart"/>
      <w:r>
        <w:t>putet</w:t>
      </w:r>
      <w:proofErr w:type="spellEnd"/>
      <w:r>
        <w:t>.</w:t>
      </w:r>
      <w:proofErr w:type="gramEnd"/>
      <w:r>
        <w:t xml:space="preserve"> </w:t>
      </w:r>
      <w:proofErr w:type="gramStart"/>
      <w:r>
        <w:t xml:space="preserve">Bona </w:t>
      </w:r>
      <w:proofErr w:type="spellStart"/>
      <w:r>
        <w:t>autem</w:t>
      </w:r>
      <w:proofErr w:type="spellEnd"/>
      <w:r>
        <w:t xml:space="preserve"> </w:t>
      </w:r>
      <w:proofErr w:type="spellStart"/>
      <w:r>
        <w:t>corporis</w:t>
      </w:r>
      <w:proofErr w:type="spellEnd"/>
      <w:r>
        <w:t xml:space="preserve"> </w:t>
      </w:r>
      <w:proofErr w:type="spellStart"/>
      <w:r>
        <w:t>huic</w:t>
      </w:r>
      <w:proofErr w:type="spellEnd"/>
      <w:r>
        <w:t xml:space="preserve"> </w:t>
      </w:r>
      <w:proofErr w:type="spellStart"/>
      <w:r>
        <w:t>sunt</w:t>
      </w:r>
      <w:proofErr w:type="spellEnd"/>
      <w:r>
        <w:t xml:space="preserve">, quod </w:t>
      </w:r>
      <w:proofErr w:type="spellStart"/>
      <w:r>
        <w:t>posterius</w:t>
      </w:r>
      <w:proofErr w:type="spellEnd"/>
      <w:r>
        <w:t xml:space="preserve"> </w:t>
      </w:r>
      <w:proofErr w:type="spellStart"/>
      <w:r>
        <w:t>posui</w:t>
      </w:r>
      <w:proofErr w:type="spellEnd"/>
      <w:r>
        <w:t xml:space="preserve">, </w:t>
      </w:r>
      <w:proofErr w:type="spellStart"/>
      <w:r>
        <w:t>similiora</w:t>
      </w:r>
      <w:proofErr w:type="spellEnd"/>
      <w:r>
        <w:t>.</w:t>
      </w:r>
      <w:proofErr w:type="gramEnd"/>
      <w:r>
        <w:t xml:space="preserve"> </w:t>
      </w:r>
      <w:proofErr w:type="spellStart"/>
      <w:r>
        <w:t>Habent</w:t>
      </w:r>
      <w:proofErr w:type="spellEnd"/>
      <w:r>
        <w:t xml:space="preserve"> </w:t>
      </w:r>
      <w:proofErr w:type="spellStart"/>
      <w:r>
        <w:t>enim</w:t>
      </w:r>
      <w:proofErr w:type="spellEnd"/>
      <w:r>
        <w:t xml:space="preserve"> </w:t>
      </w:r>
      <w:proofErr w:type="gramStart"/>
      <w:r>
        <w:t>et</w:t>
      </w:r>
      <w:proofErr w:type="gramEnd"/>
      <w:r>
        <w:t xml:space="preserve"> bene </w:t>
      </w:r>
      <w:proofErr w:type="spellStart"/>
      <w:r>
        <w:t>longam</w:t>
      </w:r>
      <w:proofErr w:type="spellEnd"/>
      <w:r>
        <w:t xml:space="preserve"> et </w:t>
      </w:r>
      <w:proofErr w:type="spellStart"/>
      <w:r>
        <w:t>satis</w:t>
      </w:r>
      <w:proofErr w:type="spellEnd"/>
      <w:r>
        <w:t xml:space="preserve"> </w:t>
      </w:r>
      <w:proofErr w:type="spellStart"/>
      <w:r>
        <w:t>litigiosam</w:t>
      </w:r>
      <w:proofErr w:type="spellEnd"/>
      <w:r>
        <w:t xml:space="preserve"> </w:t>
      </w:r>
      <w:proofErr w:type="spellStart"/>
      <w:r>
        <w:t>disputationem</w:t>
      </w:r>
      <w:proofErr w:type="spellEnd"/>
      <w:r>
        <w:t>.</w:t>
      </w:r>
      <w:r>
        <w:rPr>
          <w:b/>
          <w:sz w:val="28"/>
        </w:rPr>
        <w:t>]</w:t>
      </w:r>
    </w:p>
    <w:p w:rsidR="001A46A6" w:rsidRDefault="001A46A6" w:rsidP="00DD736C">
      <w:pPr>
        <w:ind w:left="0"/>
        <w:rPr>
          <w:b/>
          <w:sz w:val="28"/>
        </w:rPr>
      </w:pPr>
    </w:p>
    <w:p w:rsidR="001A46A6" w:rsidRPr="001A46A6" w:rsidRDefault="001A46A6" w:rsidP="001A46A6">
      <w:pPr>
        <w:ind w:left="0"/>
        <w:rPr>
          <w:sz w:val="28"/>
        </w:rPr>
      </w:pPr>
      <w:proofErr w:type="gramStart"/>
      <w:r>
        <w:rPr>
          <w:b/>
        </w:rPr>
        <w:t xml:space="preserve">Task 1:  </w:t>
      </w:r>
      <w:r>
        <w:rPr>
          <w:b/>
          <w:sz w:val="28"/>
        </w:rPr>
        <w:t>[</w:t>
      </w:r>
      <w:r>
        <w:t xml:space="preserve">Non </w:t>
      </w:r>
      <w:proofErr w:type="spellStart"/>
      <w:r>
        <w:t>potes</w:t>
      </w:r>
      <w:proofErr w:type="spellEnd"/>
      <w:r>
        <w:t xml:space="preserve">, nisi </w:t>
      </w:r>
      <w:proofErr w:type="spellStart"/>
      <w:r>
        <w:t>retexueris</w:t>
      </w:r>
      <w:proofErr w:type="spellEnd"/>
      <w:r>
        <w:t xml:space="preserve"> </w:t>
      </w:r>
      <w:proofErr w:type="spellStart"/>
      <w:r>
        <w:t>illa</w:t>
      </w:r>
      <w:proofErr w:type="spellEnd"/>
      <w:r>
        <w:t>.</w:t>
      </w:r>
      <w:proofErr w:type="gramEnd"/>
      <w:r>
        <w:t xml:space="preserve"> </w:t>
      </w:r>
      <w:proofErr w:type="spellStart"/>
      <w:proofErr w:type="gramStart"/>
      <w:r>
        <w:t>Tu</w:t>
      </w:r>
      <w:proofErr w:type="spellEnd"/>
      <w:r>
        <w:t xml:space="preserve"> </w:t>
      </w:r>
      <w:proofErr w:type="spellStart"/>
      <w:r>
        <w:t>autem</w:t>
      </w:r>
      <w:proofErr w:type="spellEnd"/>
      <w:r>
        <w:t xml:space="preserve"> </w:t>
      </w:r>
      <w:proofErr w:type="spellStart"/>
      <w:r>
        <w:t>negas</w:t>
      </w:r>
      <w:proofErr w:type="spellEnd"/>
      <w:r>
        <w:t xml:space="preserve"> </w:t>
      </w:r>
      <w:proofErr w:type="spellStart"/>
      <w:r>
        <w:t>fortem</w:t>
      </w:r>
      <w:proofErr w:type="spellEnd"/>
      <w:r>
        <w:t xml:space="preserve"> </w:t>
      </w:r>
      <w:proofErr w:type="spellStart"/>
      <w:r>
        <w:t>esse</w:t>
      </w:r>
      <w:proofErr w:type="spellEnd"/>
      <w:r>
        <w:t xml:space="preserve"> </w:t>
      </w:r>
      <w:proofErr w:type="spellStart"/>
      <w:r>
        <w:t>quemquam</w:t>
      </w:r>
      <w:proofErr w:type="spellEnd"/>
      <w:r>
        <w:t xml:space="preserve"> posse, qui </w:t>
      </w:r>
      <w:proofErr w:type="spellStart"/>
      <w:r>
        <w:t>dolorem</w:t>
      </w:r>
      <w:proofErr w:type="spellEnd"/>
      <w:r>
        <w:t xml:space="preserve"> </w:t>
      </w:r>
      <w:proofErr w:type="spellStart"/>
      <w:r>
        <w:t>malum</w:t>
      </w:r>
      <w:proofErr w:type="spellEnd"/>
      <w:r>
        <w:t xml:space="preserve"> </w:t>
      </w:r>
      <w:proofErr w:type="spellStart"/>
      <w:r>
        <w:t>putet</w:t>
      </w:r>
      <w:proofErr w:type="spellEnd"/>
      <w:r>
        <w:t>.</w:t>
      </w:r>
      <w:proofErr w:type="gramEnd"/>
      <w:r>
        <w:t xml:space="preserve"> </w:t>
      </w:r>
      <w:proofErr w:type="gramStart"/>
      <w:r>
        <w:t xml:space="preserve">Bona </w:t>
      </w:r>
      <w:proofErr w:type="spellStart"/>
      <w:r>
        <w:t>autem</w:t>
      </w:r>
      <w:proofErr w:type="spellEnd"/>
      <w:r>
        <w:t xml:space="preserve"> </w:t>
      </w:r>
      <w:proofErr w:type="spellStart"/>
      <w:r>
        <w:t>corporis</w:t>
      </w:r>
      <w:proofErr w:type="spellEnd"/>
      <w:r>
        <w:t xml:space="preserve"> </w:t>
      </w:r>
      <w:proofErr w:type="spellStart"/>
      <w:r>
        <w:t>huic</w:t>
      </w:r>
      <w:proofErr w:type="spellEnd"/>
      <w:r>
        <w:t xml:space="preserve"> </w:t>
      </w:r>
      <w:proofErr w:type="spellStart"/>
      <w:r>
        <w:t>sunt</w:t>
      </w:r>
      <w:proofErr w:type="spellEnd"/>
      <w:r>
        <w:t xml:space="preserve">, quod </w:t>
      </w:r>
      <w:proofErr w:type="spellStart"/>
      <w:r>
        <w:t>posterius</w:t>
      </w:r>
      <w:proofErr w:type="spellEnd"/>
      <w:r>
        <w:t xml:space="preserve"> </w:t>
      </w:r>
      <w:proofErr w:type="spellStart"/>
      <w:r>
        <w:t>posui</w:t>
      </w:r>
      <w:proofErr w:type="spellEnd"/>
      <w:r>
        <w:t xml:space="preserve">, </w:t>
      </w:r>
      <w:proofErr w:type="spellStart"/>
      <w:r>
        <w:t>similiora</w:t>
      </w:r>
      <w:proofErr w:type="spellEnd"/>
      <w:r>
        <w:t>.</w:t>
      </w:r>
      <w:proofErr w:type="gramEnd"/>
      <w:r>
        <w:t xml:space="preserve"> </w:t>
      </w:r>
      <w:proofErr w:type="spellStart"/>
      <w:r>
        <w:t>Habent</w:t>
      </w:r>
      <w:proofErr w:type="spellEnd"/>
      <w:r>
        <w:t xml:space="preserve"> </w:t>
      </w:r>
      <w:proofErr w:type="spellStart"/>
      <w:r>
        <w:t>enim</w:t>
      </w:r>
      <w:proofErr w:type="spellEnd"/>
      <w:r>
        <w:t xml:space="preserve"> </w:t>
      </w:r>
      <w:proofErr w:type="gramStart"/>
      <w:r>
        <w:t>et</w:t>
      </w:r>
      <w:proofErr w:type="gramEnd"/>
      <w:r>
        <w:t xml:space="preserve"> bene </w:t>
      </w:r>
      <w:proofErr w:type="spellStart"/>
      <w:r>
        <w:t>longam</w:t>
      </w:r>
      <w:proofErr w:type="spellEnd"/>
      <w:r>
        <w:t xml:space="preserve"> et </w:t>
      </w:r>
      <w:proofErr w:type="spellStart"/>
      <w:r>
        <w:t>satis</w:t>
      </w:r>
      <w:proofErr w:type="spellEnd"/>
      <w:r>
        <w:t xml:space="preserve"> </w:t>
      </w:r>
      <w:proofErr w:type="spellStart"/>
      <w:r>
        <w:t>litigiosam</w:t>
      </w:r>
      <w:proofErr w:type="spellEnd"/>
      <w:r>
        <w:t xml:space="preserve"> </w:t>
      </w:r>
      <w:proofErr w:type="spellStart"/>
      <w:r>
        <w:t>disputationem</w:t>
      </w:r>
      <w:proofErr w:type="spellEnd"/>
      <w:r>
        <w:t>.</w:t>
      </w:r>
      <w:r>
        <w:rPr>
          <w:b/>
          <w:sz w:val="28"/>
        </w:rPr>
        <w:t>]</w:t>
      </w:r>
      <w:r w:rsidRPr="001A46A6">
        <w:rPr>
          <w:b/>
          <w:sz w:val="28"/>
        </w:rPr>
        <w:t xml:space="preserve"> </w:t>
      </w:r>
    </w:p>
    <w:p w:rsidR="00DD736C" w:rsidRDefault="00281CB8" w:rsidP="00DD736C">
      <w:pPr>
        <w:ind w:left="0"/>
      </w:pPr>
      <w:r>
        <w:rPr>
          <w:b/>
          <w:noProof/>
          <w:u w:val="single"/>
        </w:rPr>
        <mc:AlternateContent>
          <mc:Choice Requires="wps">
            <w:drawing>
              <wp:anchor distT="0" distB="0" distL="114300" distR="114300" simplePos="0" relativeHeight="251675648" behindDoc="0" locked="0" layoutInCell="1" allowOverlap="1" wp14:anchorId="4A90F879" wp14:editId="3699203C">
                <wp:simplePos x="0" y="0"/>
                <wp:positionH relativeFrom="column">
                  <wp:posOffset>3733800</wp:posOffset>
                </wp:positionH>
                <wp:positionV relativeFrom="paragraph">
                  <wp:posOffset>160020</wp:posOffset>
                </wp:positionV>
                <wp:extent cx="1630680" cy="792480"/>
                <wp:effectExtent l="0" t="0" r="312420" b="179070"/>
                <wp:wrapSquare wrapText="bothSides"/>
                <wp:docPr id="13" name="Line Callout 2 13"/>
                <wp:cNvGraphicFramePr/>
                <a:graphic xmlns:a="http://schemas.openxmlformats.org/drawingml/2006/main">
                  <a:graphicData uri="http://schemas.microsoft.com/office/word/2010/wordprocessingShape">
                    <wps:wsp>
                      <wps:cNvSpPr/>
                      <wps:spPr>
                        <a:xfrm flipH="1">
                          <a:off x="0" y="0"/>
                          <a:ext cx="1630680" cy="792480"/>
                        </a:xfrm>
                        <a:prstGeom prst="borderCallout2">
                          <a:avLst>
                            <a:gd name="adj1" fmla="val 18750"/>
                            <a:gd name="adj2" fmla="val -8333"/>
                            <a:gd name="adj3" fmla="val 18750"/>
                            <a:gd name="adj4" fmla="val -16667"/>
                            <a:gd name="adj5" fmla="val 118884"/>
                            <a:gd name="adj6" fmla="val -13306"/>
                          </a:avLst>
                        </a:prstGeom>
                      </wps:spPr>
                      <wps:style>
                        <a:lnRef idx="2">
                          <a:schemeClr val="accent6"/>
                        </a:lnRef>
                        <a:fillRef idx="1">
                          <a:schemeClr val="lt1"/>
                        </a:fillRef>
                        <a:effectRef idx="0">
                          <a:schemeClr val="accent6"/>
                        </a:effectRef>
                        <a:fontRef idx="minor">
                          <a:schemeClr val="dk1"/>
                        </a:fontRef>
                      </wps:style>
                      <wps:txbx>
                        <w:txbxContent>
                          <w:p w:rsidR="00DE5AFE" w:rsidRPr="0073186B" w:rsidRDefault="00DE5AFE" w:rsidP="00DE5AFE">
                            <w:pPr>
                              <w:ind w:left="0"/>
                              <w:rPr>
                                <w:sz w:val="18"/>
                              </w:rPr>
                            </w:pPr>
                            <w:r>
                              <w:rPr>
                                <w:sz w:val="18"/>
                              </w:rPr>
                              <w:t>If table, chart, or graphic contains</w:t>
                            </w:r>
                            <w:r w:rsidR="002902DE">
                              <w:rPr>
                                <w:sz w:val="18"/>
                              </w:rPr>
                              <w:t xml:space="preserve"> protected</w:t>
                            </w:r>
                            <w:r w:rsidRPr="00AF3B3A">
                              <w:rPr>
                                <w:sz w:val="18"/>
                              </w:rPr>
                              <w:t xml:space="preserve"> trade secrets, commercial, and/or financial information </w:t>
                            </w:r>
                            <w:r>
                              <w:rPr>
                                <w:sz w:val="18"/>
                              </w:rPr>
                              <w:t xml:space="preserve">enclose </w:t>
                            </w:r>
                            <w:r w:rsidR="002902DE">
                              <w:rPr>
                                <w:sz w:val="18"/>
                              </w:rPr>
                              <w:t xml:space="preserve">the </w:t>
                            </w:r>
                            <w:r>
                              <w:rPr>
                                <w:sz w:val="18"/>
                              </w:rPr>
                              <w:t>Caption in</w:t>
                            </w:r>
                            <w:r w:rsidRPr="00AF3B3A">
                              <w:rPr>
                                <w:sz w:val="18"/>
                              </w:rPr>
                              <w:t xml:space="preserve"> </w:t>
                            </w:r>
                            <w:r w:rsidRPr="00AF3B3A">
                              <w:rPr>
                                <w:b/>
                                <w:sz w:val="18"/>
                              </w:rPr>
                              <w:t>brackets [ ]</w:t>
                            </w:r>
                            <w:r>
                              <w:rPr>
                                <w:sz w:val="18"/>
                              </w:rPr>
                              <w:t>.</w:t>
                            </w:r>
                          </w:p>
                          <w:p w:rsidR="00DE5AFE" w:rsidRDefault="00DE5AFE" w:rsidP="00DE5AFE">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ine Callout 2 13" o:spid="_x0000_s1031" type="#_x0000_t48" style="position:absolute;margin-left:294pt;margin-top:12.6pt;width:128.4pt;height:62.4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" adj="-2874,25679" fillcolor="white [3201]" strokecolor="#f79646 [3209]" strokeweight="2pt">
                <v:textbox>
                  <w:txbxContent>
                    <w:p w:rsidR="00DE5AFE" w:rsidRPr="0073186B" w:rsidRDefault="00DE5AFE" w:rsidP="00DE5AFE">
                      <w:pPr>
                        <w:ind w:left="0"/>
                        <w:rPr>
                          <w:sz w:val="18"/>
                        </w:rPr>
                      </w:pPr>
                      <w:r>
                        <w:rPr>
                          <w:sz w:val="18"/>
                        </w:rPr>
                        <w:t>If table, chart, or graphic contains</w:t>
                      </w:r>
                      <w:r w:rsidR="002902DE">
                        <w:rPr>
                          <w:sz w:val="18"/>
                        </w:rPr>
                        <w:t xml:space="preserve"> protected</w:t>
                      </w:r>
                      <w:r w:rsidRPr="00AF3B3A">
                        <w:rPr>
                          <w:sz w:val="18"/>
                        </w:rPr>
                        <w:t xml:space="preserve"> trade secrets, commercial, and/or financial information </w:t>
                      </w:r>
                      <w:r>
                        <w:rPr>
                          <w:sz w:val="18"/>
                        </w:rPr>
                        <w:t xml:space="preserve">enclose </w:t>
                      </w:r>
                      <w:r w:rsidR="002902DE">
                        <w:rPr>
                          <w:sz w:val="18"/>
                        </w:rPr>
                        <w:t xml:space="preserve">the </w:t>
                      </w:r>
                      <w:r>
                        <w:rPr>
                          <w:sz w:val="18"/>
                        </w:rPr>
                        <w:t>Caption in</w:t>
                      </w:r>
                      <w:r w:rsidRPr="00AF3B3A">
                        <w:rPr>
                          <w:sz w:val="18"/>
                        </w:rPr>
                        <w:t xml:space="preserve"> </w:t>
                      </w:r>
                      <w:r w:rsidRPr="00AF3B3A">
                        <w:rPr>
                          <w:b/>
                          <w:sz w:val="18"/>
                        </w:rPr>
                        <w:t>brackets [ ]</w:t>
                      </w:r>
                      <w:r>
                        <w:rPr>
                          <w:sz w:val="18"/>
                        </w:rPr>
                        <w:t>.</w:t>
                      </w:r>
                    </w:p>
                    <w:p w:rsidR="00DE5AFE" w:rsidRDefault="00DE5AFE" w:rsidP="00DE5AFE">
                      <w:pPr>
                        <w:ind w:left="0"/>
                        <w:jc w:val="center"/>
                      </w:pPr>
                    </w:p>
                  </w:txbxContent>
                </v:textbox>
                <o:callout v:ext="edit" minusy="t"/>
                <w10:wrap type="square"/>
              </v:shape>
            </w:pict>
          </mc:Fallback>
        </mc:AlternateContent>
      </w:r>
    </w:p>
    <w:p w:rsidR="001A46A6" w:rsidRPr="001A46A6" w:rsidRDefault="001A46A6" w:rsidP="001A46A6">
      <w:pPr>
        <w:ind w:left="0"/>
        <w:rPr>
          <w:sz w:val="28"/>
        </w:rPr>
      </w:pPr>
      <w:proofErr w:type="gramStart"/>
      <w:r>
        <w:rPr>
          <w:b/>
        </w:rPr>
        <w:t xml:space="preserve">Task 1:  </w:t>
      </w:r>
      <w:r>
        <w:rPr>
          <w:b/>
          <w:sz w:val="28"/>
        </w:rPr>
        <w:t>[</w:t>
      </w:r>
      <w:proofErr w:type="spellStart"/>
      <w:r>
        <w:t>Addidisti</w:t>
      </w:r>
      <w:proofErr w:type="spellEnd"/>
      <w:r>
        <w:t xml:space="preserve"> ad extremum </w:t>
      </w:r>
      <w:proofErr w:type="spellStart"/>
      <w:r>
        <w:t>etiam</w:t>
      </w:r>
      <w:proofErr w:type="spellEnd"/>
      <w:r>
        <w:t xml:space="preserve"> </w:t>
      </w:r>
      <w:proofErr w:type="spellStart"/>
      <w:r>
        <w:t>indoctum</w:t>
      </w:r>
      <w:proofErr w:type="spellEnd"/>
      <w:r>
        <w:t xml:space="preserve"> </w:t>
      </w:r>
      <w:proofErr w:type="spellStart"/>
      <w:r>
        <w:t>fuisse</w:t>
      </w:r>
      <w:proofErr w:type="spellEnd"/>
      <w:r>
        <w:t>.</w:t>
      </w:r>
      <w:proofErr w:type="gramEnd"/>
      <w:r>
        <w:t xml:space="preserve"> </w:t>
      </w:r>
      <w:proofErr w:type="spellStart"/>
      <w:proofErr w:type="gramStart"/>
      <w:r>
        <w:t>Suam</w:t>
      </w:r>
      <w:proofErr w:type="spellEnd"/>
      <w:r>
        <w:t xml:space="preserve"> </w:t>
      </w:r>
      <w:proofErr w:type="spellStart"/>
      <w:r>
        <w:t>denique</w:t>
      </w:r>
      <w:proofErr w:type="spellEnd"/>
      <w:r>
        <w:t xml:space="preserve"> </w:t>
      </w:r>
      <w:proofErr w:type="spellStart"/>
      <w:r>
        <w:t>cuique</w:t>
      </w:r>
      <w:proofErr w:type="spellEnd"/>
      <w:r>
        <w:t xml:space="preserve"> </w:t>
      </w:r>
      <w:proofErr w:type="spellStart"/>
      <w:r>
        <w:t>naturam</w:t>
      </w:r>
      <w:proofErr w:type="spellEnd"/>
      <w:r>
        <w:t xml:space="preserve"> </w:t>
      </w:r>
      <w:proofErr w:type="spellStart"/>
      <w:r>
        <w:t>esse</w:t>
      </w:r>
      <w:proofErr w:type="spellEnd"/>
      <w:r>
        <w:t xml:space="preserve"> </w:t>
      </w:r>
      <w:proofErr w:type="spellStart"/>
      <w:r>
        <w:t>ad</w:t>
      </w:r>
      <w:proofErr w:type="spellEnd"/>
      <w:r>
        <w:t xml:space="preserve"> </w:t>
      </w:r>
      <w:proofErr w:type="spellStart"/>
      <w:r>
        <w:t>vivendum</w:t>
      </w:r>
      <w:proofErr w:type="spellEnd"/>
      <w:r>
        <w:t xml:space="preserve"> </w:t>
      </w:r>
      <w:proofErr w:type="spellStart"/>
      <w:r>
        <w:t>ducem</w:t>
      </w:r>
      <w:proofErr w:type="spellEnd"/>
      <w:r>
        <w:t>.</w:t>
      </w:r>
      <w:proofErr w:type="gramEnd"/>
      <w:r>
        <w:t xml:space="preserve"> </w:t>
      </w:r>
      <w:proofErr w:type="spellStart"/>
      <w:r>
        <w:t>Nobis</w:t>
      </w:r>
      <w:proofErr w:type="spellEnd"/>
      <w:r>
        <w:t xml:space="preserve"> </w:t>
      </w:r>
      <w:proofErr w:type="spellStart"/>
      <w:r>
        <w:t>aliter</w:t>
      </w:r>
      <w:proofErr w:type="spellEnd"/>
      <w:r>
        <w:t xml:space="preserve"> </w:t>
      </w:r>
      <w:proofErr w:type="spellStart"/>
      <w:r>
        <w:t>videtur</w:t>
      </w:r>
      <w:proofErr w:type="spellEnd"/>
      <w:r>
        <w:t xml:space="preserve">, </w:t>
      </w:r>
      <w:proofErr w:type="spellStart"/>
      <w:r>
        <w:t>recte</w:t>
      </w:r>
      <w:proofErr w:type="spellEnd"/>
      <w:r>
        <w:t xml:space="preserve"> </w:t>
      </w:r>
      <w:proofErr w:type="spellStart"/>
      <w:r>
        <w:t>secusne</w:t>
      </w:r>
      <w:proofErr w:type="spellEnd"/>
      <w:r>
        <w:t xml:space="preserve">, </w:t>
      </w:r>
      <w:proofErr w:type="spellStart"/>
      <w:r>
        <w:t>postea</w:t>
      </w:r>
      <w:proofErr w:type="spellEnd"/>
      <w:r>
        <w:t xml:space="preserve">; </w:t>
      </w:r>
      <w:proofErr w:type="gramStart"/>
      <w:r>
        <w:t>In</w:t>
      </w:r>
      <w:proofErr w:type="gramEnd"/>
      <w:r>
        <w:t xml:space="preserve"> </w:t>
      </w:r>
      <w:proofErr w:type="spellStart"/>
      <w:r>
        <w:t>schola</w:t>
      </w:r>
      <w:proofErr w:type="spellEnd"/>
      <w:r>
        <w:t xml:space="preserve"> </w:t>
      </w:r>
      <w:proofErr w:type="spellStart"/>
      <w:r>
        <w:t>desinis</w:t>
      </w:r>
      <w:proofErr w:type="spellEnd"/>
      <w:r>
        <w:t xml:space="preserve">. </w:t>
      </w:r>
      <w:proofErr w:type="spellStart"/>
      <w:r>
        <w:t>Mihi</w:t>
      </w:r>
      <w:proofErr w:type="spellEnd"/>
      <w:r>
        <w:t xml:space="preserve"> </w:t>
      </w:r>
      <w:proofErr w:type="spellStart"/>
      <w:r>
        <w:t>enim</w:t>
      </w:r>
      <w:proofErr w:type="spellEnd"/>
      <w:r>
        <w:t xml:space="preserve"> </w:t>
      </w:r>
      <w:proofErr w:type="spellStart"/>
      <w:r>
        <w:t>satis</w:t>
      </w:r>
      <w:proofErr w:type="spellEnd"/>
      <w:r>
        <w:t xml:space="preserve"> </w:t>
      </w:r>
      <w:proofErr w:type="spellStart"/>
      <w:proofErr w:type="gramStart"/>
      <w:r>
        <w:t>est</w:t>
      </w:r>
      <w:proofErr w:type="spellEnd"/>
      <w:proofErr w:type="gramEnd"/>
      <w:r>
        <w:t xml:space="preserve">, </w:t>
      </w:r>
      <w:proofErr w:type="spellStart"/>
      <w:r>
        <w:t>ipsis</w:t>
      </w:r>
      <w:proofErr w:type="spellEnd"/>
      <w:r>
        <w:t xml:space="preserve"> non </w:t>
      </w:r>
      <w:proofErr w:type="spellStart"/>
      <w:r>
        <w:t>satis</w:t>
      </w:r>
      <w:proofErr w:type="spellEnd"/>
      <w:r>
        <w:t>.</w:t>
      </w:r>
      <w:r>
        <w:rPr>
          <w:b/>
          <w:sz w:val="28"/>
        </w:rPr>
        <w:t>]</w:t>
      </w:r>
    </w:p>
    <w:p w:rsidR="001A46A6" w:rsidRDefault="001A46A6" w:rsidP="00DD736C">
      <w:pPr>
        <w:ind w:left="0"/>
      </w:pPr>
    </w:p>
    <w:p w:rsidR="001A46A6" w:rsidRPr="001B159C" w:rsidRDefault="00281CB8" w:rsidP="00DD736C">
      <w:pPr>
        <w:ind w:left="0"/>
        <w:rPr>
          <w:sz w:val="28"/>
        </w:rPr>
      </w:pPr>
      <w:r>
        <w:rPr>
          <w:b/>
          <w:noProof/>
          <w:sz w:val="28"/>
        </w:rPr>
        <w:drawing>
          <wp:anchor distT="0" distB="0" distL="114300" distR="114300" simplePos="0" relativeHeight="251664384" behindDoc="0" locked="0" layoutInCell="1" allowOverlap="1" wp14:anchorId="735AF52A" wp14:editId="037C52D5">
            <wp:simplePos x="0" y="0"/>
            <wp:positionH relativeFrom="column">
              <wp:posOffset>4541520</wp:posOffset>
            </wp:positionH>
            <wp:positionV relativeFrom="paragraph">
              <wp:posOffset>374650</wp:posOffset>
            </wp:positionV>
            <wp:extent cx="1287780" cy="804545"/>
            <wp:effectExtent l="19050" t="19050" r="26670" b="146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fficult-rock-identificati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7780" cy="80454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1E9F0E4C" wp14:editId="56F4407E">
                <wp:simplePos x="0" y="0"/>
                <wp:positionH relativeFrom="column">
                  <wp:posOffset>4480560</wp:posOffset>
                </wp:positionH>
                <wp:positionV relativeFrom="paragraph">
                  <wp:posOffset>52705</wp:posOffset>
                </wp:positionV>
                <wp:extent cx="1539240" cy="635"/>
                <wp:effectExtent l="0" t="0" r="3810" b="635"/>
                <wp:wrapTight wrapText="bothSides">
                  <wp:wrapPolygon edited="0">
                    <wp:start x="0" y="0"/>
                    <wp:lineTo x="0" y="20649"/>
                    <wp:lineTo x="21386" y="20649"/>
                    <wp:lineTo x="21386"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539240" cy="635"/>
                        </a:xfrm>
                        <a:prstGeom prst="rect">
                          <a:avLst/>
                        </a:prstGeom>
                        <a:solidFill>
                          <a:prstClr val="white"/>
                        </a:solidFill>
                        <a:ln>
                          <a:noFill/>
                        </a:ln>
                        <a:effectLst/>
                      </wps:spPr>
                      <wps:txbx>
                        <w:txbxContent>
                          <w:p w:rsidR="001A46A6" w:rsidRPr="00B87BC5" w:rsidRDefault="001A46A6" w:rsidP="001B159C">
                            <w:pPr>
                              <w:pStyle w:val="Caption"/>
                              <w:ind w:left="90"/>
                              <w:rPr>
                                <w:noProof/>
                                <w:sz w:val="28"/>
                                <w:szCs w:val="24"/>
                              </w:rPr>
                            </w:pPr>
                            <w:proofErr w:type="gramStart"/>
                            <w:r w:rsidRPr="002902DE">
                              <w:rPr>
                                <w:b w:val="0"/>
                                <w:noProof/>
                              </w:rPr>
                              <w:t xml:space="preserve">Figure </w:t>
                            </w:r>
                            <w:proofErr w:type="gramEnd"/>
                            <w:r w:rsidRPr="002902DE">
                              <w:rPr>
                                <w:b w:val="0"/>
                                <w:noProof/>
                              </w:rPr>
                              <w:fldChar w:fldCharType="begin"/>
                            </w:r>
                            <w:r w:rsidRPr="002902DE">
                              <w:rPr>
                                <w:b w:val="0"/>
                                <w:noProof/>
                              </w:rPr>
                              <w:instrText xml:space="preserve"> SEQ Figure \* ARABIC </w:instrText>
                            </w:r>
                            <w:r w:rsidRPr="002902DE">
                              <w:rPr>
                                <w:b w:val="0"/>
                                <w:noProof/>
                              </w:rPr>
                              <w:fldChar w:fldCharType="separate"/>
                            </w:r>
                            <w:r w:rsidR="003D3A0E">
                              <w:rPr>
                                <w:b w:val="0"/>
                                <w:noProof/>
                              </w:rPr>
                              <w:t>1</w:t>
                            </w:r>
                            <w:r w:rsidRPr="002902DE">
                              <w:rPr>
                                <w:b w:val="0"/>
                                <w:noProof/>
                              </w:rPr>
                              <w:fldChar w:fldCharType="end"/>
                            </w:r>
                            <w:proofErr w:type="gramStart"/>
                            <w:r w:rsidRPr="002902DE">
                              <w:t>.</w:t>
                            </w:r>
                            <w:proofErr w:type="gramEnd"/>
                            <w:r w:rsidRPr="001B159C">
                              <w:t xml:space="preserve"> </w:t>
                            </w:r>
                            <w:proofErr w:type="gramStart"/>
                            <w:r w:rsidRPr="002902DE">
                              <w:rPr>
                                <w:sz w:val="22"/>
                              </w:rPr>
                              <w:t>[</w:t>
                            </w:r>
                            <w:r w:rsidRPr="002902DE">
                              <w:rPr>
                                <w:b w:val="0"/>
                              </w:rPr>
                              <w:t xml:space="preserve">Non </w:t>
                            </w:r>
                            <w:proofErr w:type="spellStart"/>
                            <w:r w:rsidRPr="002902DE">
                              <w:rPr>
                                <w:b w:val="0"/>
                              </w:rPr>
                              <w:t>potes</w:t>
                            </w:r>
                            <w:proofErr w:type="spellEnd"/>
                            <w:r w:rsidRPr="002902DE">
                              <w:rPr>
                                <w:b w:val="0"/>
                              </w:rPr>
                              <w:t xml:space="preserve">, nisi </w:t>
                            </w:r>
                            <w:proofErr w:type="spellStart"/>
                            <w:r w:rsidRPr="002902DE">
                              <w:rPr>
                                <w:b w:val="0"/>
                              </w:rPr>
                              <w:t>retexueris</w:t>
                            </w:r>
                            <w:proofErr w:type="spellEnd"/>
                            <w:r w:rsidRPr="002902DE">
                              <w:rPr>
                                <w:b w:val="0"/>
                              </w:rPr>
                              <w:t xml:space="preserve"> </w:t>
                            </w:r>
                            <w:proofErr w:type="spellStart"/>
                            <w:r w:rsidRPr="002902DE">
                              <w:rPr>
                                <w:b w:val="0"/>
                              </w:rPr>
                              <w:t>illa</w:t>
                            </w:r>
                            <w:proofErr w:type="spellEnd"/>
                            <w:r>
                              <w:t>.</w:t>
                            </w:r>
                            <w:r w:rsidRPr="002902DE">
                              <w:rPr>
                                <w:sz w:val="22"/>
                              </w:rPr>
                              <w:t>]</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352.8pt;margin-top:4.15pt;width:121.2pt;height:.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" stroked="f">
                <v:textbox style="mso-fit-shape-to-text:t" inset="0,0,0,0">
                  <w:txbxContent>
                    <w:p w:rsidR="001A46A6" w:rsidRPr="00B87BC5" w:rsidRDefault="001A46A6" w:rsidP="001B159C">
                      <w:pPr>
                        <w:pStyle w:val="Caption"/>
                        <w:ind w:left="90"/>
                        <w:rPr>
                          <w:noProof/>
                          <w:sz w:val="28"/>
                          <w:szCs w:val="24"/>
                        </w:rPr>
                      </w:pPr>
                      <w:proofErr w:type="gramStart"/>
                      <w:r w:rsidRPr="002902DE">
                        <w:rPr>
                          <w:b w:val="0"/>
                          <w:noProof/>
                        </w:rPr>
                        <w:t xml:space="preserve">Figure </w:t>
                      </w:r>
                      <w:proofErr w:type="gramEnd"/>
                      <w:r w:rsidRPr="002902DE">
                        <w:rPr>
                          <w:b w:val="0"/>
                          <w:noProof/>
                        </w:rPr>
                        <w:fldChar w:fldCharType="begin"/>
                      </w:r>
                      <w:r w:rsidRPr="002902DE">
                        <w:rPr>
                          <w:b w:val="0"/>
                          <w:noProof/>
                        </w:rPr>
                        <w:instrText xml:space="preserve"> SEQ Figure \* ARABIC </w:instrText>
                      </w:r>
                      <w:r w:rsidRPr="002902DE">
                        <w:rPr>
                          <w:b w:val="0"/>
                          <w:noProof/>
                        </w:rPr>
                        <w:fldChar w:fldCharType="separate"/>
                      </w:r>
                      <w:r w:rsidR="003D3A0E">
                        <w:rPr>
                          <w:b w:val="0"/>
                          <w:noProof/>
                        </w:rPr>
                        <w:t>1</w:t>
                      </w:r>
                      <w:r w:rsidRPr="002902DE">
                        <w:rPr>
                          <w:b w:val="0"/>
                          <w:noProof/>
                        </w:rPr>
                        <w:fldChar w:fldCharType="end"/>
                      </w:r>
                      <w:proofErr w:type="gramStart"/>
                      <w:r w:rsidRPr="002902DE">
                        <w:t>.</w:t>
                      </w:r>
                      <w:proofErr w:type="gramEnd"/>
                      <w:r w:rsidRPr="001B159C">
                        <w:t xml:space="preserve"> </w:t>
                      </w:r>
                      <w:proofErr w:type="gramStart"/>
                      <w:r w:rsidRPr="002902DE">
                        <w:rPr>
                          <w:sz w:val="22"/>
                        </w:rPr>
                        <w:t>[</w:t>
                      </w:r>
                      <w:r w:rsidRPr="002902DE">
                        <w:rPr>
                          <w:b w:val="0"/>
                        </w:rPr>
                        <w:t xml:space="preserve">Non </w:t>
                      </w:r>
                      <w:proofErr w:type="spellStart"/>
                      <w:r w:rsidRPr="002902DE">
                        <w:rPr>
                          <w:b w:val="0"/>
                        </w:rPr>
                        <w:t>potes</w:t>
                      </w:r>
                      <w:proofErr w:type="spellEnd"/>
                      <w:r w:rsidRPr="002902DE">
                        <w:rPr>
                          <w:b w:val="0"/>
                        </w:rPr>
                        <w:t xml:space="preserve">, nisi </w:t>
                      </w:r>
                      <w:proofErr w:type="spellStart"/>
                      <w:r w:rsidRPr="002902DE">
                        <w:rPr>
                          <w:b w:val="0"/>
                        </w:rPr>
                        <w:t>retexueris</w:t>
                      </w:r>
                      <w:proofErr w:type="spellEnd"/>
                      <w:r w:rsidRPr="002902DE">
                        <w:rPr>
                          <w:b w:val="0"/>
                        </w:rPr>
                        <w:t xml:space="preserve"> </w:t>
                      </w:r>
                      <w:proofErr w:type="spellStart"/>
                      <w:r w:rsidRPr="002902DE">
                        <w:rPr>
                          <w:b w:val="0"/>
                        </w:rPr>
                        <w:t>illa</w:t>
                      </w:r>
                      <w:proofErr w:type="spellEnd"/>
                      <w:r>
                        <w:t>.</w:t>
                      </w:r>
                      <w:r w:rsidRPr="002902DE">
                        <w:rPr>
                          <w:sz w:val="22"/>
                        </w:rPr>
                        <w:t>]</w:t>
                      </w:r>
                      <w:proofErr w:type="gramEnd"/>
                    </w:p>
                  </w:txbxContent>
                </v:textbox>
                <w10:wrap type="tight"/>
              </v:shape>
            </w:pict>
          </mc:Fallback>
        </mc:AlternateContent>
      </w:r>
      <w:r w:rsidR="001A46A6">
        <w:rPr>
          <w:b/>
        </w:rPr>
        <w:t xml:space="preserve">Task 1:  </w:t>
      </w:r>
      <w:r w:rsidR="001A46A6">
        <w:rPr>
          <w:b/>
          <w:sz w:val="28"/>
        </w:rPr>
        <w:t>[</w:t>
      </w:r>
      <w:proofErr w:type="spellStart"/>
      <w:r w:rsidR="001A46A6">
        <w:t>Aut</w:t>
      </w:r>
      <w:proofErr w:type="spellEnd"/>
      <w:r w:rsidR="001A46A6">
        <w:t xml:space="preserve"> </w:t>
      </w:r>
      <w:proofErr w:type="spellStart"/>
      <w:r w:rsidR="001A46A6">
        <w:t>haec</w:t>
      </w:r>
      <w:proofErr w:type="spellEnd"/>
      <w:r w:rsidR="001A46A6">
        <w:t xml:space="preserve"> </w:t>
      </w:r>
      <w:proofErr w:type="spellStart"/>
      <w:r w:rsidR="001A46A6">
        <w:t>tibi</w:t>
      </w:r>
      <w:proofErr w:type="spellEnd"/>
      <w:r w:rsidR="001A46A6">
        <w:t xml:space="preserve">, </w:t>
      </w:r>
      <w:proofErr w:type="spellStart"/>
      <w:proofErr w:type="gramStart"/>
      <w:r w:rsidR="001A46A6">
        <w:t>Torquate</w:t>
      </w:r>
      <w:proofErr w:type="spellEnd"/>
      <w:proofErr w:type="gramEnd"/>
      <w:r w:rsidR="001A46A6">
        <w:t xml:space="preserve">, </w:t>
      </w:r>
      <w:proofErr w:type="spellStart"/>
      <w:r w:rsidR="001A46A6">
        <w:t>sunt</w:t>
      </w:r>
      <w:proofErr w:type="spellEnd"/>
      <w:r w:rsidR="001A46A6">
        <w:t xml:space="preserve"> </w:t>
      </w:r>
      <w:proofErr w:type="spellStart"/>
      <w:r w:rsidR="001A46A6">
        <w:t>vituperanda</w:t>
      </w:r>
      <w:proofErr w:type="spellEnd"/>
      <w:r w:rsidR="001A46A6">
        <w:t xml:space="preserve"> </w:t>
      </w:r>
      <w:proofErr w:type="spellStart"/>
      <w:r w:rsidR="001A46A6">
        <w:t>aut</w:t>
      </w:r>
      <w:proofErr w:type="spellEnd"/>
      <w:r w:rsidR="001A46A6">
        <w:t xml:space="preserve"> </w:t>
      </w:r>
      <w:proofErr w:type="spellStart"/>
      <w:r w:rsidR="001A46A6">
        <w:t>patrocinium</w:t>
      </w:r>
      <w:proofErr w:type="spellEnd"/>
      <w:r w:rsidR="001A46A6">
        <w:t xml:space="preserve"> </w:t>
      </w:r>
      <w:proofErr w:type="spellStart"/>
      <w:r w:rsidR="001A46A6">
        <w:t>voluptatis</w:t>
      </w:r>
      <w:proofErr w:type="spellEnd"/>
      <w:r w:rsidR="001A46A6">
        <w:t xml:space="preserve"> </w:t>
      </w:r>
      <w:proofErr w:type="spellStart"/>
      <w:r w:rsidR="001A46A6">
        <w:t>repudiandum</w:t>
      </w:r>
      <w:proofErr w:type="spellEnd"/>
      <w:r w:rsidR="001A46A6">
        <w:t xml:space="preserve">. </w:t>
      </w:r>
      <w:proofErr w:type="gramStart"/>
      <w:r w:rsidR="001A46A6">
        <w:t xml:space="preserve">Non </w:t>
      </w:r>
      <w:proofErr w:type="spellStart"/>
      <w:r w:rsidR="001A46A6">
        <w:t>potes</w:t>
      </w:r>
      <w:proofErr w:type="spellEnd"/>
      <w:r w:rsidR="001A46A6">
        <w:t xml:space="preserve">, nisi </w:t>
      </w:r>
      <w:proofErr w:type="spellStart"/>
      <w:r w:rsidR="001A46A6">
        <w:t>retexueris</w:t>
      </w:r>
      <w:proofErr w:type="spellEnd"/>
      <w:r w:rsidR="001A46A6">
        <w:t xml:space="preserve"> </w:t>
      </w:r>
      <w:proofErr w:type="spellStart"/>
      <w:r w:rsidR="001A46A6">
        <w:t>illa</w:t>
      </w:r>
      <w:proofErr w:type="spellEnd"/>
      <w:r w:rsidR="001A46A6">
        <w:t>.</w:t>
      </w:r>
      <w:proofErr w:type="gramEnd"/>
      <w:r w:rsidR="001A46A6">
        <w:t xml:space="preserve"> </w:t>
      </w:r>
      <w:proofErr w:type="spellStart"/>
      <w:proofErr w:type="gramStart"/>
      <w:r w:rsidR="001A46A6">
        <w:t>Tu</w:t>
      </w:r>
      <w:proofErr w:type="spellEnd"/>
      <w:r w:rsidR="001A46A6">
        <w:t xml:space="preserve"> </w:t>
      </w:r>
      <w:proofErr w:type="spellStart"/>
      <w:r w:rsidR="001A46A6">
        <w:t>autem</w:t>
      </w:r>
      <w:proofErr w:type="spellEnd"/>
      <w:r w:rsidR="001A46A6">
        <w:t xml:space="preserve"> </w:t>
      </w:r>
      <w:proofErr w:type="spellStart"/>
      <w:r w:rsidR="001A46A6">
        <w:t>negas</w:t>
      </w:r>
      <w:proofErr w:type="spellEnd"/>
      <w:r w:rsidR="001A46A6">
        <w:t xml:space="preserve"> </w:t>
      </w:r>
      <w:proofErr w:type="spellStart"/>
      <w:r w:rsidR="001A46A6">
        <w:t>fortem</w:t>
      </w:r>
      <w:proofErr w:type="spellEnd"/>
      <w:r w:rsidR="001A46A6">
        <w:t xml:space="preserve"> </w:t>
      </w:r>
      <w:proofErr w:type="spellStart"/>
      <w:r w:rsidR="001A46A6">
        <w:t>esse</w:t>
      </w:r>
      <w:proofErr w:type="spellEnd"/>
      <w:r w:rsidR="001A46A6">
        <w:t xml:space="preserve"> </w:t>
      </w:r>
      <w:proofErr w:type="spellStart"/>
      <w:r w:rsidR="001A46A6">
        <w:t>quemquam</w:t>
      </w:r>
      <w:proofErr w:type="spellEnd"/>
      <w:r w:rsidR="001A46A6">
        <w:t xml:space="preserve"> posse, qui </w:t>
      </w:r>
      <w:proofErr w:type="spellStart"/>
      <w:r w:rsidR="001A46A6">
        <w:t>dolorem</w:t>
      </w:r>
      <w:proofErr w:type="spellEnd"/>
      <w:r w:rsidR="001A46A6">
        <w:t xml:space="preserve"> </w:t>
      </w:r>
      <w:proofErr w:type="spellStart"/>
      <w:r w:rsidR="002C3D9E">
        <w:t>malum</w:t>
      </w:r>
      <w:proofErr w:type="spellEnd"/>
      <w:r w:rsidR="002C3D9E">
        <w:t xml:space="preserve"> </w:t>
      </w:r>
      <w:proofErr w:type="spellStart"/>
      <w:r w:rsidR="002C3D9E">
        <w:t>putet</w:t>
      </w:r>
      <w:proofErr w:type="spellEnd"/>
      <w:r w:rsidR="002C3D9E">
        <w:t>.</w:t>
      </w:r>
      <w:r w:rsidR="002C3D9E">
        <w:rPr>
          <w:b/>
          <w:sz w:val="28"/>
        </w:rPr>
        <w:t>]</w:t>
      </w:r>
      <w:proofErr w:type="gramEnd"/>
      <w:r w:rsidR="002C3D9E">
        <w:rPr>
          <w:b/>
          <w:sz w:val="28"/>
        </w:rPr>
        <w:t xml:space="preserve"> </w:t>
      </w:r>
      <w:proofErr w:type="gramStart"/>
      <w:r w:rsidR="001A46A6">
        <w:t xml:space="preserve">Bona </w:t>
      </w:r>
      <w:proofErr w:type="spellStart"/>
      <w:r w:rsidR="001A46A6">
        <w:t>autem</w:t>
      </w:r>
      <w:proofErr w:type="spellEnd"/>
      <w:r w:rsidR="001A46A6">
        <w:t xml:space="preserve"> </w:t>
      </w:r>
      <w:proofErr w:type="spellStart"/>
      <w:r w:rsidR="001A46A6">
        <w:t>corporis</w:t>
      </w:r>
      <w:proofErr w:type="spellEnd"/>
      <w:r w:rsidR="001A46A6">
        <w:t xml:space="preserve"> </w:t>
      </w:r>
      <w:proofErr w:type="spellStart"/>
      <w:r w:rsidR="001A46A6">
        <w:t>huic</w:t>
      </w:r>
      <w:proofErr w:type="spellEnd"/>
      <w:r w:rsidR="001A46A6">
        <w:t xml:space="preserve"> </w:t>
      </w:r>
      <w:proofErr w:type="spellStart"/>
      <w:r w:rsidR="001A46A6">
        <w:t>sunt</w:t>
      </w:r>
      <w:proofErr w:type="spellEnd"/>
      <w:r w:rsidR="001A46A6">
        <w:t xml:space="preserve">, quod </w:t>
      </w:r>
      <w:proofErr w:type="spellStart"/>
      <w:r w:rsidR="001A46A6">
        <w:t>posterius</w:t>
      </w:r>
      <w:proofErr w:type="spellEnd"/>
      <w:r w:rsidR="001A46A6">
        <w:t xml:space="preserve"> </w:t>
      </w:r>
      <w:proofErr w:type="spellStart"/>
      <w:r w:rsidR="001A46A6">
        <w:t>posui</w:t>
      </w:r>
      <w:proofErr w:type="spellEnd"/>
      <w:r w:rsidR="001A46A6">
        <w:t xml:space="preserve">, </w:t>
      </w:r>
      <w:proofErr w:type="spellStart"/>
      <w:r w:rsidR="001A46A6">
        <w:t>similiora</w:t>
      </w:r>
      <w:proofErr w:type="spellEnd"/>
      <w:r w:rsidR="001A46A6">
        <w:t>.</w:t>
      </w:r>
      <w:proofErr w:type="gramEnd"/>
      <w:r w:rsidR="001A46A6">
        <w:t xml:space="preserve"> </w:t>
      </w:r>
      <w:proofErr w:type="spellStart"/>
      <w:r w:rsidR="001A46A6">
        <w:t>Habent</w:t>
      </w:r>
      <w:proofErr w:type="spellEnd"/>
      <w:r w:rsidR="001A46A6">
        <w:t xml:space="preserve"> </w:t>
      </w:r>
      <w:proofErr w:type="spellStart"/>
      <w:r w:rsidR="001A46A6">
        <w:t>enim</w:t>
      </w:r>
      <w:proofErr w:type="spellEnd"/>
      <w:r w:rsidR="001A46A6">
        <w:t xml:space="preserve"> </w:t>
      </w:r>
      <w:proofErr w:type="gramStart"/>
      <w:r w:rsidR="001A46A6">
        <w:t>et</w:t>
      </w:r>
      <w:proofErr w:type="gramEnd"/>
      <w:r w:rsidR="001A46A6">
        <w:t xml:space="preserve"> bene </w:t>
      </w:r>
      <w:proofErr w:type="spellStart"/>
      <w:r w:rsidR="001A46A6">
        <w:t>longam</w:t>
      </w:r>
      <w:proofErr w:type="spellEnd"/>
      <w:r w:rsidR="001A46A6">
        <w:t xml:space="preserve"> et </w:t>
      </w:r>
      <w:proofErr w:type="spellStart"/>
      <w:r w:rsidR="001A46A6">
        <w:t>satis</w:t>
      </w:r>
      <w:proofErr w:type="spellEnd"/>
      <w:r w:rsidR="001A46A6">
        <w:t xml:space="preserve"> </w:t>
      </w:r>
      <w:proofErr w:type="spellStart"/>
      <w:r w:rsidR="001A46A6">
        <w:t>litigiosam</w:t>
      </w:r>
      <w:proofErr w:type="spellEnd"/>
      <w:r w:rsidR="001A46A6">
        <w:t xml:space="preserve"> </w:t>
      </w:r>
      <w:proofErr w:type="spellStart"/>
      <w:r w:rsidR="001A46A6">
        <w:t>disputationem</w:t>
      </w:r>
      <w:proofErr w:type="spellEnd"/>
      <w:r w:rsidR="001A46A6">
        <w:t>.</w:t>
      </w:r>
    </w:p>
    <w:p w:rsidR="001A46A6" w:rsidRDefault="001A46A6" w:rsidP="00DD736C">
      <w:pPr>
        <w:ind w:left="0"/>
      </w:pPr>
    </w:p>
    <w:p w:rsidR="009D64DE" w:rsidRDefault="009D64DE" w:rsidP="00281CB8">
      <w:pPr>
        <w:ind w:left="0"/>
      </w:pPr>
    </w:p>
    <w:p w:rsidR="009D64DE" w:rsidRDefault="009D64DE" w:rsidP="00281CB8">
      <w:pPr>
        <w:ind w:left="0"/>
        <w:rPr>
          <w:i/>
          <w:sz w:val="22"/>
        </w:rPr>
      </w:pPr>
    </w:p>
    <w:p w:rsidR="009D64DE" w:rsidRDefault="009D64DE" w:rsidP="009D64DE">
      <w:pPr>
        <w:ind w:left="0"/>
        <w:jc w:val="right"/>
        <w:rPr>
          <w:i/>
          <w:sz w:val="22"/>
        </w:rPr>
      </w:pPr>
      <w:r w:rsidRPr="00DD736C">
        <w:rPr>
          <w:i/>
          <w:sz w:val="22"/>
        </w:rPr>
        <w:lastRenderedPageBreak/>
        <w:t xml:space="preserve">Page </w:t>
      </w:r>
      <w:r>
        <w:rPr>
          <w:i/>
          <w:sz w:val="22"/>
        </w:rPr>
        <w:t>2</w:t>
      </w:r>
    </w:p>
    <w:p w:rsidR="009D64DE" w:rsidRDefault="009D64DE" w:rsidP="00281CB8">
      <w:pPr>
        <w:ind w:left="0"/>
      </w:pPr>
    </w:p>
    <w:p w:rsidR="00281CB8" w:rsidRPr="00DD736C" w:rsidRDefault="00DD736C" w:rsidP="00281CB8">
      <w:pPr>
        <w:ind w:left="0"/>
        <w:rPr>
          <w:i/>
          <w:sz w:val="22"/>
        </w:rPr>
      </w:pPr>
      <w:proofErr w:type="gramStart"/>
      <w:r>
        <w:t xml:space="preserve">Quae in </w:t>
      </w:r>
      <w:proofErr w:type="spellStart"/>
      <w:r>
        <w:t>controversiam</w:t>
      </w:r>
      <w:proofErr w:type="spellEnd"/>
      <w:r>
        <w:t xml:space="preserve"> </w:t>
      </w:r>
      <w:proofErr w:type="spellStart"/>
      <w:r>
        <w:t>veniunt</w:t>
      </w:r>
      <w:proofErr w:type="spellEnd"/>
      <w:r>
        <w:t xml:space="preserve">, de </w:t>
      </w:r>
      <w:proofErr w:type="spellStart"/>
      <w:r>
        <w:t>iis</w:t>
      </w:r>
      <w:proofErr w:type="spellEnd"/>
      <w:r>
        <w:t xml:space="preserve">, </w:t>
      </w:r>
      <w:proofErr w:type="spellStart"/>
      <w:r>
        <w:t>si</w:t>
      </w:r>
      <w:proofErr w:type="spellEnd"/>
      <w:r>
        <w:t xml:space="preserve"> </w:t>
      </w:r>
      <w:proofErr w:type="spellStart"/>
      <w:r>
        <w:t>placet</w:t>
      </w:r>
      <w:proofErr w:type="spellEnd"/>
      <w:r>
        <w:t xml:space="preserve">, </w:t>
      </w:r>
      <w:proofErr w:type="spellStart"/>
      <w:r>
        <w:t>disseramus</w:t>
      </w:r>
      <w:proofErr w:type="spellEnd"/>
      <w:r>
        <w:t>.</w:t>
      </w:r>
      <w:proofErr w:type="gramEnd"/>
      <w:r>
        <w:t xml:space="preserve"> Nam ante </w:t>
      </w:r>
      <w:proofErr w:type="spellStart"/>
      <w:r>
        <w:t>Aristippus</w:t>
      </w:r>
      <w:proofErr w:type="spellEnd"/>
      <w:r>
        <w:t xml:space="preserve">, </w:t>
      </w:r>
      <w:proofErr w:type="gramStart"/>
      <w:r>
        <w:t>et</w:t>
      </w:r>
      <w:proofErr w:type="gramEnd"/>
      <w:r>
        <w:t xml:space="preserve"> </w:t>
      </w:r>
      <w:proofErr w:type="spellStart"/>
      <w:r>
        <w:t>ille</w:t>
      </w:r>
      <w:proofErr w:type="spellEnd"/>
      <w:r>
        <w:t xml:space="preserve"> </w:t>
      </w:r>
      <w:proofErr w:type="spellStart"/>
      <w:r>
        <w:t>melius</w:t>
      </w:r>
      <w:proofErr w:type="spellEnd"/>
      <w:r>
        <w:t xml:space="preserve">. </w:t>
      </w:r>
      <w:proofErr w:type="spellStart"/>
      <w:r>
        <w:t>Sed</w:t>
      </w:r>
      <w:proofErr w:type="spellEnd"/>
      <w:r>
        <w:t xml:space="preserve"> quanta sit alias, </w:t>
      </w:r>
      <w:proofErr w:type="spellStart"/>
      <w:r>
        <w:t>nunc</w:t>
      </w:r>
      <w:proofErr w:type="spellEnd"/>
      <w:r>
        <w:t xml:space="preserve"> </w:t>
      </w:r>
      <w:proofErr w:type="spellStart"/>
      <w:r>
        <w:t>tantum</w:t>
      </w:r>
      <w:proofErr w:type="spellEnd"/>
      <w:r>
        <w:t xml:space="preserve"> </w:t>
      </w:r>
      <w:proofErr w:type="spellStart"/>
      <w:r>
        <w:t>possitne</w:t>
      </w:r>
      <w:proofErr w:type="spellEnd"/>
      <w:r>
        <w:t xml:space="preserve"> </w:t>
      </w:r>
      <w:proofErr w:type="spellStart"/>
      <w:r>
        <w:t>esse</w:t>
      </w:r>
      <w:proofErr w:type="spellEnd"/>
      <w:r>
        <w:t xml:space="preserve"> </w:t>
      </w:r>
      <w:proofErr w:type="spellStart"/>
      <w:proofErr w:type="gramStart"/>
      <w:r>
        <w:t>tanta</w:t>
      </w:r>
      <w:proofErr w:type="spellEnd"/>
      <w:proofErr w:type="gramEnd"/>
      <w:r>
        <w:t xml:space="preserve">. Color </w:t>
      </w:r>
      <w:proofErr w:type="spellStart"/>
      <w:r>
        <w:t>egregius</w:t>
      </w:r>
      <w:proofErr w:type="spellEnd"/>
      <w:r>
        <w:t xml:space="preserve">, </w:t>
      </w:r>
      <w:proofErr w:type="spellStart"/>
      <w:r>
        <w:t>integra</w:t>
      </w:r>
      <w:proofErr w:type="spellEnd"/>
      <w:r>
        <w:t xml:space="preserve"> </w:t>
      </w:r>
      <w:proofErr w:type="spellStart"/>
      <w:r>
        <w:t>valitudo</w:t>
      </w:r>
      <w:proofErr w:type="spellEnd"/>
      <w:r>
        <w:t xml:space="preserve">, summa gratia, vita </w:t>
      </w:r>
      <w:proofErr w:type="spellStart"/>
      <w:r>
        <w:t>denique</w:t>
      </w:r>
      <w:proofErr w:type="spellEnd"/>
      <w:r>
        <w:t xml:space="preserve"> </w:t>
      </w:r>
      <w:proofErr w:type="spellStart"/>
      <w:r>
        <w:t>conferta</w:t>
      </w:r>
      <w:proofErr w:type="spellEnd"/>
      <w:r>
        <w:t xml:space="preserve"> </w:t>
      </w:r>
    </w:p>
    <w:p w:rsidR="00482270" w:rsidRPr="00482270" w:rsidRDefault="00482270" w:rsidP="00CF0FEF">
      <w:pPr>
        <w:ind w:left="0"/>
      </w:pPr>
    </w:p>
    <w:p w:rsidR="00CF0FEF" w:rsidRPr="00CF0FEF" w:rsidRDefault="00B150E6" w:rsidP="00CF0FEF">
      <w:pPr>
        <w:ind w:left="0"/>
        <w:rPr>
          <w:b/>
          <w:u w:val="single"/>
        </w:rPr>
      </w:pPr>
      <w:r>
        <w:rPr>
          <w:b/>
          <w:noProof/>
          <w:u w:val="single"/>
        </w:rPr>
        <mc:AlternateContent>
          <mc:Choice Requires="wps">
            <w:drawing>
              <wp:anchor distT="0" distB="0" distL="114300" distR="114300" simplePos="0" relativeHeight="251666432" behindDoc="0" locked="0" layoutInCell="1" allowOverlap="1" wp14:anchorId="69607236" wp14:editId="340A6A98">
                <wp:simplePos x="0" y="0"/>
                <wp:positionH relativeFrom="column">
                  <wp:posOffset>2263140</wp:posOffset>
                </wp:positionH>
                <wp:positionV relativeFrom="paragraph">
                  <wp:posOffset>83820</wp:posOffset>
                </wp:positionV>
                <wp:extent cx="2057400" cy="505460"/>
                <wp:effectExtent l="0" t="0" r="552450" b="427990"/>
                <wp:wrapNone/>
                <wp:docPr id="6" name="Line Callout 2 6"/>
                <wp:cNvGraphicFramePr/>
                <a:graphic xmlns:a="http://schemas.openxmlformats.org/drawingml/2006/main">
                  <a:graphicData uri="http://schemas.microsoft.com/office/word/2010/wordprocessingShape">
                    <wps:wsp>
                      <wps:cNvSpPr/>
                      <wps:spPr>
                        <a:xfrm flipH="1">
                          <a:off x="0" y="0"/>
                          <a:ext cx="2057400" cy="505460"/>
                        </a:xfrm>
                        <a:prstGeom prst="borderCallout2">
                          <a:avLst>
                            <a:gd name="adj1" fmla="val 18750"/>
                            <a:gd name="adj2" fmla="val -8333"/>
                            <a:gd name="adj3" fmla="val 18750"/>
                            <a:gd name="adj4" fmla="val -16667"/>
                            <a:gd name="adj5" fmla="val 177181"/>
                            <a:gd name="adj6" fmla="val -25600"/>
                          </a:avLst>
                        </a:prstGeom>
                      </wps:spPr>
                      <wps:style>
                        <a:lnRef idx="2">
                          <a:schemeClr val="accent6"/>
                        </a:lnRef>
                        <a:fillRef idx="1">
                          <a:schemeClr val="lt1"/>
                        </a:fillRef>
                        <a:effectRef idx="0">
                          <a:schemeClr val="accent6"/>
                        </a:effectRef>
                        <a:fontRef idx="minor">
                          <a:schemeClr val="dk1"/>
                        </a:fontRef>
                      </wps:style>
                      <wps:txbx>
                        <w:txbxContent>
                          <w:p w:rsidR="00AF3B3A" w:rsidRPr="0073186B" w:rsidRDefault="00AF3B3A" w:rsidP="00AF3B3A">
                            <w:pPr>
                              <w:ind w:left="0"/>
                              <w:rPr>
                                <w:sz w:val="18"/>
                              </w:rPr>
                            </w:pPr>
                            <w:r>
                              <w:rPr>
                                <w:sz w:val="18"/>
                              </w:rPr>
                              <w:t>If table, chart, or graphic contains</w:t>
                            </w:r>
                            <w:r w:rsidRPr="00AF3B3A">
                              <w:rPr>
                                <w:sz w:val="18"/>
                              </w:rPr>
                              <w:t xml:space="preserve"> trade secrets, commercial, and/or financial information </w:t>
                            </w:r>
                            <w:r>
                              <w:rPr>
                                <w:sz w:val="18"/>
                              </w:rPr>
                              <w:t>enclose Caption in</w:t>
                            </w:r>
                            <w:r w:rsidRPr="00AF3B3A">
                              <w:rPr>
                                <w:sz w:val="18"/>
                              </w:rPr>
                              <w:t xml:space="preserve"> </w:t>
                            </w:r>
                            <w:r w:rsidRPr="00AF3B3A">
                              <w:rPr>
                                <w:b/>
                                <w:sz w:val="18"/>
                              </w:rPr>
                              <w:t>brackets [ ]</w:t>
                            </w:r>
                            <w:r w:rsidR="00572024">
                              <w:rPr>
                                <w:sz w:val="18"/>
                              </w:rPr>
                              <w:t>.</w:t>
                            </w:r>
                          </w:p>
                          <w:p w:rsidR="00AF3B3A" w:rsidRDefault="00AF3B3A" w:rsidP="00AF3B3A">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2 6" o:spid="_x0000_s1033" type="#_x0000_t48" style="position:absolute;margin-left:178.2pt;margin-top:6.6pt;width:162pt;height:39.8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" adj="-5530,38271" fillcolor="white [3201]" strokecolor="#f79646 [3209]" strokeweight="2pt">
                <v:textbox>
                  <w:txbxContent>
                    <w:p w:rsidR="00AF3B3A" w:rsidRPr="0073186B" w:rsidRDefault="00AF3B3A" w:rsidP="00AF3B3A">
                      <w:pPr>
                        <w:ind w:left="0"/>
                        <w:rPr>
                          <w:sz w:val="18"/>
                        </w:rPr>
                      </w:pPr>
                      <w:r>
                        <w:rPr>
                          <w:sz w:val="18"/>
                        </w:rPr>
                        <w:t>If table, chart, or graphic contains</w:t>
                      </w:r>
                      <w:r w:rsidRPr="00AF3B3A">
                        <w:rPr>
                          <w:sz w:val="18"/>
                        </w:rPr>
                        <w:t xml:space="preserve"> trade secrets, commercial, and/or financial information </w:t>
                      </w:r>
                      <w:r>
                        <w:rPr>
                          <w:sz w:val="18"/>
                        </w:rPr>
                        <w:t>enclose Caption in</w:t>
                      </w:r>
                      <w:r w:rsidRPr="00AF3B3A">
                        <w:rPr>
                          <w:sz w:val="18"/>
                        </w:rPr>
                        <w:t xml:space="preserve"> </w:t>
                      </w:r>
                      <w:r w:rsidRPr="00AF3B3A">
                        <w:rPr>
                          <w:b/>
                          <w:sz w:val="18"/>
                        </w:rPr>
                        <w:t>brackets [ ]</w:t>
                      </w:r>
                      <w:r w:rsidR="00572024">
                        <w:rPr>
                          <w:sz w:val="18"/>
                        </w:rPr>
                        <w:t>.</w:t>
                      </w:r>
                    </w:p>
                    <w:p w:rsidR="00AF3B3A" w:rsidRDefault="00AF3B3A" w:rsidP="00AF3B3A">
                      <w:pPr>
                        <w:ind w:left="0"/>
                        <w:jc w:val="center"/>
                      </w:pPr>
                    </w:p>
                  </w:txbxContent>
                </v:textbox>
                <o:callout v:ext="edit" minusy="t"/>
              </v:shape>
            </w:pict>
          </mc:Fallback>
        </mc:AlternateContent>
      </w:r>
      <w:r w:rsidR="00CF0FEF" w:rsidRPr="00CF0FEF">
        <w:rPr>
          <w:b/>
          <w:u w:val="single"/>
        </w:rPr>
        <w:t>Performance Schedule</w:t>
      </w:r>
    </w:p>
    <w:p w:rsidR="00CF0FEF" w:rsidRDefault="00CF0FEF" w:rsidP="00CF0FEF">
      <w:pPr>
        <w:ind w:left="0"/>
        <w:rPr>
          <w:b/>
        </w:rPr>
      </w:pPr>
    </w:p>
    <w:p w:rsidR="00CF0FEF" w:rsidRPr="00CF0FEF" w:rsidRDefault="00CF0FEF" w:rsidP="00CF0FEF">
      <w:pPr>
        <w:ind w:left="0"/>
        <w:rPr>
          <w:b/>
        </w:rPr>
      </w:pPr>
      <w:r w:rsidRPr="00CF0FEF">
        <w:rPr>
          <w:b/>
        </w:rPr>
        <w:t>Schedules and Milestones</w:t>
      </w:r>
    </w:p>
    <w:p w:rsidR="00CF0FEF" w:rsidRDefault="00CF0FEF" w:rsidP="00CF0FEF">
      <w:pPr>
        <w:ind w:left="0"/>
      </w:pPr>
    </w:p>
    <w:p w:rsidR="00CF0FEF" w:rsidRDefault="00482270" w:rsidP="00CF0FEF">
      <w:pPr>
        <w:ind w:left="0"/>
      </w:pPr>
      <w:r w:rsidRPr="00482270">
        <w:rPr>
          <w:noProof/>
        </w:rPr>
        <w:drawing>
          <wp:anchor distT="0" distB="0" distL="114300" distR="114300" simplePos="0" relativeHeight="251661312" behindDoc="1" locked="0" layoutInCell="1" allowOverlap="1" wp14:anchorId="76FF89BA" wp14:editId="4453AE5D">
            <wp:simplePos x="0" y="0"/>
            <wp:positionH relativeFrom="column">
              <wp:posOffset>3848100</wp:posOffset>
            </wp:positionH>
            <wp:positionV relativeFrom="paragraph">
              <wp:posOffset>671830</wp:posOffset>
            </wp:positionV>
            <wp:extent cx="1805940" cy="1859280"/>
            <wp:effectExtent l="0" t="0" r="3810" b="7620"/>
            <wp:wrapSquare wrapText="bothSides"/>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5940" cy="1859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5955011F" wp14:editId="2D18EC36">
                <wp:simplePos x="0" y="0"/>
                <wp:positionH relativeFrom="column">
                  <wp:posOffset>3619500</wp:posOffset>
                </wp:positionH>
                <wp:positionV relativeFrom="paragraph">
                  <wp:posOffset>298450</wp:posOffset>
                </wp:positionV>
                <wp:extent cx="2178050" cy="4572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178050" cy="457200"/>
                        </a:xfrm>
                        <a:prstGeom prst="rect">
                          <a:avLst/>
                        </a:prstGeom>
                        <a:solidFill>
                          <a:prstClr val="white"/>
                        </a:solidFill>
                        <a:ln>
                          <a:noFill/>
                        </a:ln>
                        <a:effectLst/>
                      </wps:spPr>
                      <wps:txbx>
                        <w:txbxContent>
                          <w:p w:rsidR="00482270" w:rsidRPr="00EE4408" w:rsidRDefault="00482270" w:rsidP="00482270">
                            <w:pPr>
                              <w:pStyle w:val="Caption"/>
                              <w:rPr>
                                <w:sz w:val="24"/>
                                <w:szCs w:val="24"/>
                              </w:rPr>
                            </w:pPr>
                            <w:proofErr w:type="gramStart"/>
                            <w:r w:rsidRPr="002902DE">
                              <w:rPr>
                                <w:b w:val="0"/>
                              </w:rPr>
                              <w:t xml:space="preserve">Table </w:t>
                            </w:r>
                            <w:proofErr w:type="gramEnd"/>
                            <w:r w:rsidRPr="002902DE">
                              <w:rPr>
                                <w:b w:val="0"/>
                              </w:rPr>
                              <w:fldChar w:fldCharType="begin"/>
                            </w:r>
                            <w:r w:rsidRPr="002902DE">
                              <w:rPr>
                                <w:b w:val="0"/>
                              </w:rPr>
                              <w:instrText xml:space="preserve"> SEQ Table \* ARABIC </w:instrText>
                            </w:r>
                            <w:r w:rsidRPr="002902DE">
                              <w:rPr>
                                <w:b w:val="0"/>
                              </w:rPr>
                              <w:fldChar w:fldCharType="separate"/>
                            </w:r>
                            <w:r w:rsidR="003D3A0E">
                              <w:rPr>
                                <w:b w:val="0"/>
                                <w:noProof/>
                              </w:rPr>
                              <w:t>1</w:t>
                            </w:r>
                            <w:r w:rsidRPr="002902DE">
                              <w:rPr>
                                <w:b w:val="0"/>
                              </w:rPr>
                              <w:fldChar w:fldCharType="end"/>
                            </w:r>
                            <w:proofErr w:type="gramStart"/>
                            <w:r w:rsidRPr="002902DE">
                              <w:rPr>
                                <w:b w:val="0"/>
                              </w:rPr>
                              <w:t>.</w:t>
                            </w:r>
                            <w:proofErr w:type="gramEnd"/>
                            <w:r>
                              <w:t xml:space="preserve">  </w:t>
                            </w:r>
                            <w:r w:rsidRPr="002902DE">
                              <w:rPr>
                                <w:sz w:val="24"/>
                              </w:rPr>
                              <w:t>[</w:t>
                            </w:r>
                            <w:proofErr w:type="spellStart"/>
                            <w:r w:rsidRPr="002902DE">
                              <w:rPr>
                                <w:b w:val="0"/>
                              </w:rPr>
                              <w:t>Quodsi</w:t>
                            </w:r>
                            <w:proofErr w:type="spellEnd"/>
                            <w:r w:rsidRPr="002902DE">
                              <w:rPr>
                                <w:b w:val="0"/>
                              </w:rPr>
                              <w:t xml:space="preserve"> </w:t>
                            </w:r>
                            <w:proofErr w:type="spellStart"/>
                            <w:r w:rsidRPr="002902DE">
                              <w:rPr>
                                <w:b w:val="0"/>
                              </w:rPr>
                              <w:t>vultum</w:t>
                            </w:r>
                            <w:proofErr w:type="spellEnd"/>
                            <w:r w:rsidRPr="002902DE">
                              <w:rPr>
                                <w:b w:val="0"/>
                              </w:rPr>
                              <w:t xml:space="preserve"> </w:t>
                            </w:r>
                            <w:proofErr w:type="spellStart"/>
                            <w:r w:rsidRPr="002902DE">
                              <w:rPr>
                                <w:b w:val="0"/>
                              </w:rPr>
                              <w:t>tibi</w:t>
                            </w:r>
                            <w:proofErr w:type="spellEnd"/>
                            <w:r w:rsidRPr="002902DE">
                              <w:rPr>
                                <w:b w:val="0"/>
                              </w:rPr>
                              <w:t xml:space="preserve">, </w:t>
                            </w:r>
                            <w:proofErr w:type="spellStart"/>
                            <w:r w:rsidRPr="002902DE">
                              <w:rPr>
                                <w:b w:val="0"/>
                              </w:rPr>
                              <w:t>si</w:t>
                            </w:r>
                            <w:proofErr w:type="spellEnd"/>
                            <w:r w:rsidRPr="002902DE">
                              <w:rPr>
                                <w:b w:val="0"/>
                              </w:rPr>
                              <w:t xml:space="preserve"> </w:t>
                            </w:r>
                            <w:proofErr w:type="spellStart"/>
                            <w:r w:rsidRPr="002902DE">
                              <w:rPr>
                                <w:b w:val="0"/>
                              </w:rPr>
                              <w:t>incessum</w:t>
                            </w:r>
                            <w:proofErr w:type="spellEnd"/>
                            <w:r w:rsidRPr="002902DE">
                              <w:rPr>
                                <w:b w:val="0"/>
                              </w:rPr>
                              <w:t xml:space="preserve"> </w:t>
                            </w:r>
                            <w:proofErr w:type="spellStart"/>
                            <w:proofErr w:type="gramStart"/>
                            <w:r w:rsidRPr="002902DE">
                              <w:rPr>
                                <w:b w:val="0"/>
                              </w:rPr>
                              <w:t>fingeres</w:t>
                            </w:r>
                            <w:proofErr w:type="spellEnd"/>
                            <w:proofErr w:type="gramEnd"/>
                            <w:r w:rsidR="00B150E6" w:rsidRPr="002902DE">
                              <w:rPr>
                                <w:b w:val="0"/>
                              </w:rPr>
                              <w:t xml:space="preserve"> and </w:t>
                            </w:r>
                            <w:proofErr w:type="spellStart"/>
                            <w:r w:rsidR="00B150E6" w:rsidRPr="002902DE">
                              <w:rPr>
                                <w:b w:val="0"/>
                              </w:rPr>
                              <w:t>denotam</w:t>
                            </w:r>
                            <w:proofErr w:type="spellEnd"/>
                            <w:r>
                              <w:t>.</w:t>
                            </w:r>
                            <w:r w:rsidRPr="002902DE">
                              <w:rPr>
                                <w:sz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3" o:spid="_x0000_s1034" type="#_x0000_t202" style="position:absolute;margin-left:285pt;margin-top:23.5pt;width:171.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" stroked="f">
                <v:textbox inset="0,0,0,0">
                  <w:txbxContent>
                    <w:p w:rsidR="00482270" w:rsidRPr="00EE4408" w:rsidRDefault="00482270" w:rsidP="00482270">
                      <w:pPr>
                        <w:pStyle w:val="Caption"/>
                        <w:rPr>
                          <w:sz w:val="24"/>
                          <w:szCs w:val="24"/>
                        </w:rPr>
                      </w:pPr>
                      <w:proofErr w:type="gramStart"/>
                      <w:r w:rsidRPr="002902DE">
                        <w:rPr>
                          <w:b w:val="0"/>
                        </w:rPr>
                        <w:t xml:space="preserve">Table </w:t>
                      </w:r>
                      <w:proofErr w:type="gramEnd"/>
                      <w:r w:rsidRPr="002902DE">
                        <w:rPr>
                          <w:b w:val="0"/>
                        </w:rPr>
                        <w:fldChar w:fldCharType="begin"/>
                      </w:r>
                      <w:r w:rsidRPr="002902DE">
                        <w:rPr>
                          <w:b w:val="0"/>
                        </w:rPr>
                        <w:instrText xml:space="preserve"> SEQ Table \* ARABIC </w:instrText>
                      </w:r>
                      <w:r w:rsidRPr="002902DE">
                        <w:rPr>
                          <w:b w:val="0"/>
                        </w:rPr>
                        <w:fldChar w:fldCharType="separate"/>
                      </w:r>
                      <w:r w:rsidR="003D3A0E">
                        <w:rPr>
                          <w:b w:val="0"/>
                          <w:noProof/>
                        </w:rPr>
                        <w:t>1</w:t>
                      </w:r>
                      <w:r w:rsidRPr="002902DE">
                        <w:rPr>
                          <w:b w:val="0"/>
                        </w:rPr>
                        <w:fldChar w:fldCharType="end"/>
                      </w:r>
                      <w:proofErr w:type="gramStart"/>
                      <w:r w:rsidRPr="002902DE">
                        <w:rPr>
                          <w:b w:val="0"/>
                        </w:rPr>
                        <w:t>.</w:t>
                      </w:r>
                      <w:proofErr w:type="gramEnd"/>
                      <w:r>
                        <w:t xml:space="preserve">  </w:t>
                      </w:r>
                      <w:r w:rsidRPr="002902DE">
                        <w:rPr>
                          <w:sz w:val="24"/>
                        </w:rPr>
                        <w:t>[</w:t>
                      </w:r>
                      <w:proofErr w:type="spellStart"/>
                      <w:r w:rsidRPr="002902DE">
                        <w:rPr>
                          <w:b w:val="0"/>
                        </w:rPr>
                        <w:t>Quodsi</w:t>
                      </w:r>
                      <w:proofErr w:type="spellEnd"/>
                      <w:r w:rsidRPr="002902DE">
                        <w:rPr>
                          <w:b w:val="0"/>
                        </w:rPr>
                        <w:t xml:space="preserve"> </w:t>
                      </w:r>
                      <w:proofErr w:type="spellStart"/>
                      <w:r w:rsidRPr="002902DE">
                        <w:rPr>
                          <w:b w:val="0"/>
                        </w:rPr>
                        <w:t>vultum</w:t>
                      </w:r>
                      <w:proofErr w:type="spellEnd"/>
                      <w:r w:rsidRPr="002902DE">
                        <w:rPr>
                          <w:b w:val="0"/>
                        </w:rPr>
                        <w:t xml:space="preserve"> </w:t>
                      </w:r>
                      <w:proofErr w:type="spellStart"/>
                      <w:r w:rsidRPr="002902DE">
                        <w:rPr>
                          <w:b w:val="0"/>
                        </w:rPr>
                        <w:t>tibi</w:t>
                      </w:r>
                      <w:proofErr w:type="spellEnd"/>
                      <w:r w:rsidRPr="002902DE">
                        <w:rPr>
                          <w:b w:val="0"/>
                        </w:rPr>
                        <w:t xml:space="preserve">, </w:t>
                      </w:r>
                      <w:proofErr w:type="spellStart"/>
                      <w:r w:rsidRPr="002902DE">
                        <w:rPr>
                          <w:b w:val="0"/>
                        </w:rPr>
                        <w:t>si</w:t>
                      </w:r>
                      <w:proofErr w:type="spellEnd"/>
                      <w:r w:rsidRPr="002902DE">
                        <w:rPr>
                          <w:b w:val="0"/>
                        </w:rPr>
                        <w:t xml:space="preserve"> </w:t>
                      </w:r>
                      <w:proofErr w:type="spellStart"/>
                      <w:r w:rsidRPr="002902DE">
                        <w:rPr>
                          <w:b w:val="0"/>
                        </w:rPr>
                        <w:t>incessum</w:t>
                      </w:r>
                      <w:proofErr w:type="spellEnd"/>
                      <w:r w:rsidRPr="002902DE">
                        <w:rPr>
                          <w:b w:val="0"/>
                        </w:rPr>
                        <w:t xml:space="preserve"> </w:t>
                      </w:r>
                      <w:proofErr w:type="spellStart"/>
                      <w:proofErr w:type="gramStart"/>
                      <w:r w:rsidRPr="002902DE">
                        <w:rPr>
                          <w:b w:val="0"/>
                        </w:rPr>
                        <w:t>fingeres</w:t>
                      </w:r>
                      <w:proofErr w:type="spellEnd"/>
                      <w:proofErr w:type="gramEnd"/>
                      <w:r w:rsidR="00B150E6" w:rsidRPr="002902DE">
                        <w:rPr>
                          <w:b w:val="0"/>
                        </w:rPr>
                        <w:t xml:space="preserve"> and </w:t>
                      </w:r>
                      <w:proofErr w:type="spellStart"/>
                      <w:r w:rsidR="00B150E6" w:rsidRPr="002902DE">
                        <w:rPr>
                          <w:b w:val="0"/>
                        </w:rPr>
                        <w:t>denotam</w:t>
                      </w:r>
                      <w:proofErr w:type="spellEnd"/>
                      <w:r>
                        <w:t>.</w:t>
                      </w:r>
                      <w:r w:rsidRPr="002902DE">
                        <w:rPr>
                          <w:sz w:val="24"/>
                        </w:rPr>
                        <w:t>]</w:t>
                      </w:r>
                    </w:p>
                  </w:txbxContent>
                </v:textbox>
                <w10:wrap type="square"/>
              </v:shape>
            </w:pict>
          </mc:Fallback>
        </mc:AlternateContent>
      </w:r>
      <w:r w:rsidR="00CF0FEF">
        <w:t xml:space="preserve">The schedule of Phase I </w:t>
      </w:r>
      <w:proofErr w:type="gramStart"/>
      <w:r w:rsidR="00CF0FEF">
        <w:t>is</w:t>
      </w:r>
      <w:proofErr w:type="gramEnd"/>
      <w:r w:rsidR="00CF0FEF">
        <w:t xml:space="preserve"> presented in Table 1. </w:t>
      </w:r>
      <w:r>
        <w:t>Though precursor R&amp;D spans six years, t</w:t>
      </w:r>
      <w:r w:rsidR="00CF0FEF">
        <w:t>he Phase I project is completed in 9 months. As explained in the Work Plan, we will have three tasks for Phase I.</w:t>
      </w:r>
      <w:r w:rsidRPr="00482270">
        <w:rPr>
          <w:b/>
          <w:sz w:val="28"/>
        </w:rPr>
        <w:t xml:space="preserve"> </w:t>
      </w:r>
      <w:r>
        <w:rPr>
          <w:b/>
          <w:sz w:val="28"/>
        </w:rPr>
        <w:t>[</w:t>
      </w:r>
      <w:proofErr w:type="spellStart"/>
      <w:r>
        <w:t>V</w:t>
      </w:r>
      <w:r w:rsidR="00CF0FEF">
        <w:t>oluptatis</w:t>
      </w:r>
      <w:proofErr w:type="spellEnd"/>
      <w:r w:rsidR="00CF0FEF">
        <w:t xml:space="preserve"> </w:t>
      </w:r>
      <w:proofErr w:type="spellStart"/>
      <w:r w:rsidR="00CF0FEF">
        <w:t>repudiandum</w:t>
      </w:r>
      <w:proofErr w:type="spellEnd"/>
      <w:r w:rsidR="00CF0FEF">
        <w:t xml:space="preserve">. </w:t>
      </w:r>
      <w:proofErr w:type="gramStart"/>
      <w:r w:rsidR="00CF0FEF">
        <w:t xml:space="preserve">Non </w:t>
      </w:r>
      <w:proofErr w:type="spellStart"/>
      <w:r w:rsidR="00CF0FEF">
        <w:t>potes</w:t>
      </w:r>
      <w:proofErr w:type="spellEnd"/>
      <w:r w:rsidR="00CF0FEF">
        <w:t xml:space="preserve">, nisi </w:t>
      </w:r>
      <w:proofErr w:type="spellStart"/>
      <w:r w:rsidR="00CF0FEF">
        <w:t>retexueris</w:t>
      </w:r>
      <w:proofErr w:type="spellEnd"/>
      <w:r w:rsidR="00CF0FEF">
        <w:t xml:space="preserve"> </w:t>
      </w:r>
      <w:proofErr w:type="spellStart"/>
      <w:r w:rsidR="00CF0FEF">
        <w:t>illa</w:t>
      </w:r>
      <w:proofErr w:type="spellEnd"/>
      <w:r w:rsidR="00CF0FEF">
        <w:t>.</w:t>
      </w:r>
      <w:proofErr w:type="gramEnd"/>
      <w:r w:rsidR="00CF0FEF">
        <w:t xml:space="preserve"> </w:t>
      </w:r>
      <w:proofErr w:type="spellStart"/>
      <w:proofErr w:type="gramStart"/>
      <w:r w:rsidR="00CF0FEF">
        <w:t>Tu</w:t>
      </w:r>
      <w:proofErr w:type="spellEnd"/>
      <w:r w:rsidR="00CF0FEF">
        <w:t xml:space="preserve"> </w:t>
      </w:r>
      <w:proofErr w:type="spellStart"/>
      <w:r w:rsidR="00CF0FEF">
        <w:t>autem</w:t>
      </w:r>
      <w:proofErr w:type="spellEnd"/>
      <w:r w:rsidR="00CF0FEF">
        <w:t xml:space="preserve"> </w:t>
      </w:r>
      <w:proofErr w:type="spellStart"/>
      <w:r w:rsidR="00CF0FEF">
        <w:t>negas</w:t>
      </w:r>
      <w:proofErr w:type="spellEnd"/>
      <w:r w:rsidR="00CF0FEF">
        <w:t xml:space="preserve"> </w:t>
      </w:r>
      <w:proofErr w:type="spellStart"/>
      <w:r w:rsidR="00CF0FEF">
        <w:t>fortem</w:t>
      </w:r>
      <w:proofErr w:type="spellEnd"/>
      <w:r w:rsidR="00CF0FEF">
        <w:t xml:space="preserve"> </w:t>
      </w:r>
      <w:proofErr w:type="spellStart"/>
      <w:r w:rsidR="00CF0FEF">
        <w:t>esse</w:t>
      </w:r>
      <w:proofErr w:type="spellEnd"/>
      <w:r w:rsidR="00CF0FEF">
        <w:t xml:space="preserve"> </w:t>
      </w:r>
      <w:proofErr w:type="spellStart"/>
      <w:r w:rsidR="00CF0FEF">
        <w:t>quemquam</w:t>
      </w:r>
      <w:proofErr w:type="spellEnd"/>
      <w:r w:rsidR="00CF0FEF">
        <w:t xml:space="preserve"> posse, qui </w:t>
      </w:r>
      <w:proofErr w:type="spellStart"/>
      <w:r w:rsidR="00CF0FEF">
        <w:t>dolorem</w:t>
      </w:r>
      <w:proofErr w:type="spellEnd"/>
      <w:r w:rsidR="00CF0FEF">
        <w:t xml:space="preserve"> </w:t>
      </w:r>
      <w:proofErr w:type="spellStart"/>
      <w:r w:rsidR="00CF0FEF">
        <w:t>malum</w:t>
      </w:r>
      <w:proofErr w:type="spellEnd"/>
      <w:r w:rsidR="00CF0FEF">
        <w:t xml:space="preserve"> </w:t>
      </w:r>
      <w:proofErr w:type="spellStart"/>
      <w:r w:rsidR="00CF0FEF">
        <w:t>putet</w:t>
      </w:r>
      <w:proofErr w:type="spellEnd"/>
      <w:r w:rsidR="00CF0FEF">
        <w:t>.</w:t>
      </w:r>
      <w:proofErr w:type="gramEnd"/>
      <w:r w:rsidR="00CF0FEF">
        <w:t xml:space="preserve"> </w:t>
      </w:r>
      <w:proofErr w:type="gramStart"/>
      <w:r w:rsidR="00CF0FEF">
        <w:t xml:space="preserve">Bona </w:t>
      </w:r>
      <w:proofErr w:type="spellStart"/>
      <w:r w:rsidR="00CF0FEF">
        <w:t>autem</w:t>
      </w:r>
      <w:proofErr w:type="spellEnd"/>
      <w:r w:rsidR="00CF0FEF">
        <w:t xml:space="preserve"> </w:t>
      </w:r>
      <w:proofErr w:type="spellStart"/>
      <w:r w:rsidR="00CF0FEF">
        <w:t>corporis</w:t>
      </w:r>
      <w:proofErr w:type="spellEnd"/>
      <w:r w:rsidR="00CF0FEF">
        <w:t xml:space="preserve"> </w:t>
      </w:r>
      <w:proofErr w:type="spellStart"/>
      <w:r w:rsidR="00CF0FEF">
        <w:t>huic</w:t>
      </w:r>
      <w:proofErr w:type="spellEnd"/>
      <w:r w:rsidR="00CF0FEF">
        <w:t xml:space="preserve"> </w:t>
      </w:r>
      <w:proofErr w:type="spellStart"/>
      <w:r w:rsidR="00CF0FEF">
        <w:t>sunt</w:t>
      </w:r>
      <w:proofErr w:type="spellEnd"/>
      <w:r w:rsidR="00CF0FEF">
        <w:t xml:space="preserve">, quod </w:t>
      </w:r>
      <w:proofErr w:type="spellStart"/>
      <w:r w:rsidR="00CF0FEF">
        <w:t>posterius</w:t>
      </w:r>
      <w:proofErr w:type="spellEnd"/>
      <w:r w:rsidR="00CF0FEF">
        <w:t xml:space="preserve"> </w:t>
      </w:r>
      <w:proofErr w:type="spellStart"/>
      <w:r w:rsidR="00CF0FEF">
        <w:t>posui</w:t>
      </w:r>
      <w:proofErr w:type="spellEnd"/>
      <w:r w:rsidR="00CF0FEF">
        <w:t xml:space="preserve">, </w:t>
      </w:r>
      <w:proofErr w:type="spellStart"/>
      <w:r w:rsidR="00CF0FEF">
        <w:t>similiora</w:t>
      </w:r>
      <w:proofErr w:type="spellEnd"/>
      <w:r w:rsidR="00CF0FEF">
        <w:t>.</w:t>
      </w:r>
      <w:proofErr w:type="gramEnd"/>
      <w:r w:rsidR="00CF0FEF">
        <w:t xml:space="preserve"> </w:t>
      </w:r>
      <w:proofErr w:type="spellStart"/>
      <w:r w:rsidR="00CF0FEF">
        <w:t>Habent</w:t>
      </w:r>
      <w:proofErr w:type="spellEnd"/>
      <w:r w:rsidR="00CF0FEF">
        <w:t xml:space="preserve"> </w:t>
      </w:r>
      <w:proofErr w:type="spellStart"/>
      <w:r w:rsidR="00CF0FEF">
        <w:t>enim</w:t>
      </w:r>
      <w:proofErr w:type="spellEnd"/>
      <w:r w:rsidR="00CF0FEF">
        <w:t xml:space="preserve"> </w:t>
      </w:r>
      <w:proofErr w:type="gramStart"/>
      <w:r w:rsidR="00CF0FEF">
        <w:t>et</w:t>
      </w:r>
      <w:proofErr w:type="gramEnd"/>
      <w:r w:rsidR="00CF0FEF">
        <w:t xml:space="preserve"> bene </w:t>
      </w:r>
      <w:proofErr w:type="spellStart"/>
      <w:r w:rsidR="00CF0FEF">
        <w:t>longam</w:t>
      </w:r>
      <w:proofErr w:type="spellEnd"/>
      <w:r w:rsidR="00CF0FEF">
        <w:t xml:space="preserve"> et </w:t>
      </w:r>
      <w:proofErr w:type="spellStart"/>
      <w:r w:rsidR="00CF0FEF">
        <w:t>satis</w:t>
      </w:r>
      <w:proofErr w:type="spellEnd"/>
      <w:r w:rsidR="00CF0FEF">
        <w:t xml:space="preserve"> </w:t>
      </w:r>
      <w:proofErr w:type="spellStart"/>
      <w:r w:rsidR="00CF0FEF">
        <w:t>litigiosam</w:t>
      </w:r>
      <w:proofErr w:type="spellEnd"/>
      <w:r w:rsidR="00CF0FEF">
        <w:t xml:space="preserve"> </w:t>
      </w:r>
      <w:proofErr w:type="spellStart"/>
      <w:r w:rsidR="00CF0FEF">
        <w:t>disputationem</w:t>
      </w:r>
      <w:proofErr w:type="spellEnd"/>
      <w:r w:rsidR="00CF0FEF">
        <w:t xml:space="preserve">. </w:t>
      </w:r>
    </w:p>
    <w:p w:rsidR="00CF0FEF" w:rsidRDefault="00CF0FEF" w:rsidP="00DD736C">
      <w:pPr>
        <w:ind w:left="0"/>
      </w:pPr>
    </w:p>
    <w:p w:rsidR="00CF0FEF" w:rsidRDefault="00CF0FEF" w:rsidP="00CF0FEF">
      <w:pPr>
        <w:ind w:left="0"/>
      </w:pPr>
      <w:proofErr w:type="gramStart"/>
      <w:r>
        <w:t xml:space="preserve">Quae in </w:t>
      </w:r>
      <w:proofErr w:type="spellStart"/>
      <w:r>
        <w:t>controversiam</w:t>
      </w:r>
      <w:proofErr w:type="spellEnd"/>
      <w:r>
        <w:t xml:space="preserve"> </w:t>
      </w:r>
      <w:proofErr w:type="spellStart"/>
      <w:r>
        <w:t>veniunt</w:t>
      </w:r>
      <w:proofErr w:type="spellEnd"/>
      <w:r>
        <w:t xml:space="preserve">, de </w:t>
      </w:r>
      <w:proofErr w:type="spellStart"/>
      <w:r>
        <w:t>iis</w:t>
      </w:r>
      <w:proofErr w:type="spellEnd"/>
      <w:r>
        <w:t xml:space="preserve">, </w:t>
      </w:r>
      <w:proofErr w:type="spellStart"/>
      <w:r>
        <w:t>si</w:t>
      </w:r>
      <w:proofErr w:type="spellEnd"/>
      <w:r>
        <w:t xml:space="preserve"> </w:t>
      </w:r>
      <w:proofErr w:type="spellStart"/>
      <w:r>
        <w:t>placet</w:t>
      </w:r>
      <w:proofErr w:type="spellEnd"/>
      <w:r>
        <w:t xml:space="preserve">, </w:t>
      </w:r>
      <w:proofErr w:type="spellStart"/>
      <w:r>
        <w:t>disseramus</w:t>
      </w:r>
      <w:proofErr w:type="spellEnd"/>
      <w:r>
        <w:t>.</w:t>
      </w:r>
      <w:proofErr w:type="gramEnd"/>
      <w:r>
        <w:t xml:space="preserve"> Nam ante </w:t>
      </w:r>
      <w:proofErr w:type="spellStart"/>
      <w:r>
        <w:t>Aristippus</w:t>
      </w:r>
      <w:proofErr w:type="spellEnd"/>
      <w:r>
        <w:t xml:space="preserve">, </w:t>
      </w:r>
      <w:proofErr w:type="gramStart"/>
      <w:r>
        <w:t>et</w:t>
      </w:r>
      <w:proofErr w:type="gramEnd"/>
      <w:r>
        <w:t xml:space="preserve"> </w:t>
      </w:r>
      <w:proofErr w:type="spellStart"/>
      <w:r>
        <w:t>ille</w:t>
      </w:r>
      <w:proofErr w:type="spellEnd"/>
      <w:r>
        <w:t xml:space="preserve"> </w:t>
      </w:r>
      <w:proofErr w:type="spellStart"/>
      <w:r>
        <w:t>melius</w:t>
      </w:r>
      <w:proofErr w:type="spellEnd"/>
      <w:r>
        <w:t xml:space="preserve">. </w:t>
      </w:r>
      <w:proofErr w:type="spellStart"/>
      <w:r>
        <w:t>Sed</w:t>
      </w:r>
      <w:proofErr w:type="spellEnd"/>
      <w:r>
        <w:t xml:space="preserve"> quanta sit alias, </w:t>
      </w:r>
      <w:proofErr w:type="spellStart"/>
      <w:r>
        <w:t>nunc</w:t>
      </w:r>
      <w:proofErr w:type="spellEnd"/>
      <w:r>
        <w:t xml:space="preserve"> </w:t>
      </w:r>
      <w:proofErr w:type="spellStart"/>
      <w:r>
        <w:t>tantum</w:t>
      </w:r>
      <w:proofErr w:type="spellEnd"/>
      <w:r>
        <w:t xml:space="preserve"> </w:t>
      </w:r>
      <w:proofErr w:type="spellStart"/>
      <w:r>
        <w:t>possitne</w:t>
      </w:r>
      <w:proofErr w:type="spellEnd"/>
      <w:r>
        <w:t xml:space="preserve"> </w:t>
      </w:r>
      <w:proofErr w:type="spellStart"/>
      <w:r>
        <w:t>esse</w:t>
      </w:r>
      <w:proofErr w:type="spellEnd"/>
      <w:r>
        <w:t xml:space="preserve"> </w:t>
      </w:r>
      <w:proofErr w:type="spellStart"/>
      <w:proofErr w:type="gramStart"/>
      <w:r>
        <w:t>tanta</w:t>
      </w:r>
      <w:proofErr w:type="spellEnd"/>
      <w:proofErr w:type="gramEnd"/>
      <w:r>
        <w:t xml:space="preserve">. </w:t>
      </w:r>
      <w:proofErr w:type="gramStart"/>
      <w:r>
        <w:t xml:space="preserve">Color </w:t>
      </w:r>
      <w:proofErr w:type="spellStart"/>
      <w:r>
        <w:t>egregius</w:t>
      </w:r>
      <w:proofErr w:type="spellEnd"/>
      <w:r>
        <w:t xml:space="preserve">, </w:t>
      </w:r>
      <w:proofErr w:type="spellStart"/>
      <w:r>
        <w:t>integra</w:t>
      </w:r>
      <w:proofErr w:type="spellEnd"/>
      <w:r>
        <w:t xml:space="preserve"> </w:t>
      </w:r>
      <w:proofErr w:type="spellStart"/>
      <w:r>
        <w:t>valitudo</w:t>
      </w:r>
      <w:proofErr w:type="spellEnd"/>
      <w:r>
        <w:t xml:space="preserve">, summa gratia, vita </w:t>
      </w:r>
      <w:proofErr w:type="spellStart"/>
      <w:r>
        <w:t>denique</w:t>
      </w:r>
      <w:proofErr w:type="spellEnd"/>
      <w:r>
        <w:t xml:space="preserve"> </w:t>
      </w:r>
      <w:proofErr w:type="spellStart"/>
      <w:r>
        <w:t>conferta</w:t>
      </w:r>
      <w:proofErr w:type="spellEnd"/>
      <w:r>
        <w:t xml:space="preserve"> </w:t>
      </w:r>
      <w:proofErr w:type="spellStart"/>
      <w:r>
        <w:t>voluptatum</w:t>
      </w:r>
      <w:proofErr w:type="spellEnd"/>
      <w:r>
        <w:t xml:space="preserve"> omnium </w:t>
      </w:r>
      <w:proofErr w:type="spellStart"/>
      <w:r>
        <w:t>varietate</w:t>
      </w:r>
      <w:proofErr w:type="spellEnd"/>
      <w:r>
        <w:t>.</w:t>
      </w:r>
      <w:proofErr w:type="gramEnd"/>
      <w:r>
        <w:t xml:space="preserve"> </w:t>
      </w:r>
      <w:proofErr w:type="spellStart"/>
      <w:r>
        <w:t>Aut</w:t>
      </w:r>
      <w:proofErr w:type="spellEnd"/>
      <w:r>
        <w:t xml:space="preserve"> </w:t>
      </w:r>
      <w:proofErr w:type="spellStart"/>
      <w:r>
        <w:t>haec</w:t>
      </w:r>
      <w:proofErr w:type="spellEnd"/>
      <w:r>
        <w:t xml:space="preserve"> </w:t>
      </w:r>
      <w:proofErr w:type="spellStart"/>
      <w:r>
        <w:t>tibi</w:t>
      </w:r>
      <w:proofErr w:type="spellEnd"/>
      <w:r>
        <w:t xml:space="preserve">, </w:t>
      </w:r>
      <w:proofErr w:type="spellStart"/>
      <w:proofErr w:type="gramStart"/>
      <w:r>
        <w:t>Torquate</w:t>
      </w:r>
      <w:proofErr w:type="spellEnd"/>
      <w:proofErr w:type="gramEnd"/>
      <w:r>
        <w:t xml:space="preserve">, </w:t>
      </w:r>
      <w:proofErr w:type="spellStart"/>
      <w:r>
        <w:t>sunt</w:t>
      </w:r>
      <w:proofErr w:type="spellEnd"/>
      <w:r>
        <w:t xml:space="preserve"> </w:t>
      </w:r>
      <w:proofErr w:type="spellStart"/>
      <w:r>
        <w:t>vituperanda</w:t>
      </w:r>
      <w:proofErr w:type="spellEnd"/>
      <w:r>
        <w:t xml:space="preserve"> </w:t>
      </w:r>
      <w:proofErr w:type="spellStart"/>
      <w:r>
        <w:t>aut</w:t>
      </w:r>
      <w:proofErr w:type="spellEnd"/>
      <w:r>
        <w:t xml:space="preserve"> </w:t>
      </w:r>
      <w:proofErr w:type="spellStart"/>
      <w:r>
        <w:t>patrocinium</w:t>
      </w:r>
      <w:proofErr w:type="spellEnd"/>
      <w:r>
        <w:t xml:space="preserve"> </w:t>
      </w:r>
      <w:proofErr w:type="spellStart"/>
      <w:r>
        <w:t>voluptatis</w:t>
      </w:r>
      <w:proofErr w:type="spellEnd"/>
      <w:r>
        <w:t xml:space="preserve"> </w:t>
      </w:r>
      <w:proofErr w:type="spellStart"/>
      <w:r>
        <w:t>repudiandum</w:t>
      </w:r>
      <w:proofErr w:type="spellEnd"/>
      <w:r>
        <w:t xml:space="preserve">. </w:t>
      </w:r>
      <w:proofErr w:type="gramStart"/>
      <w:r>
        <w:t xml:space="preserve">Non </w:t>
      </w:r>
      <w:proofErr w:type="spellStart"/>
      <w:r>
        <w:t>potes</w:t>
      </w:r>
      <w:proofErr w:type="spellEnd"/>
      <w:r>
        <w:t xml:space="preserve">, nisi </w:t>
      </w:r>
      <w:proofErr w:type="spellStart"/>
      <w:r>
        <w:t>retexueris</w:t>
      </w:r>
      <w:proofErr w:type="spellEnd"/>
      <w:r>
        <w:t xml:space="preserve"> </w:t>
      </w:r>
      <w:proofErr w:type="spellStart"/>
      <w:r>
        <w:t>illa</w:t>
      </w:r>
      <w:proofErr w:type="spellEnd"/>
      <w:r>
        <w:t>.</w:t>
      </w:r>
      <w:proofErr w:type="gramEnd"/>
      <w:r>
        <w:t xml:space="preserve"> </w:t>
      </w:r>
      <w:proofErr w:type="spellStart"/>
      <w:proofErr w:type="gramStart"/>
      <w:r>
        <w:t>Tu</w:t>
      </w:r>
      <w:proofErr w:type="spellEnd"/>
      <w:r>
        <w:t xml:space="preserve"> </w:t>
      </w:r>
      <w:proofErr w:type="spellStart"/>
      <w:r>
        <w:t>autem</w:t>
      </w:r>
      <w:proofErr w:type="spellEnd"/>
      <w:r>
        <w:t xml:space="preserve"> </w:t>
      </w:r>
      <w:proofErr w:type="spellStart"/>
      <w:r>
        <w:t>negas</w:t>
      </w:r>
      <w:proofErr w:type="spellEnd"/>
      <w:r>
        <w:t xml:space="preserve"> </w:t>
      </w:r>
      <w:proofErr w:type="spellStart"/>
      <w:r>
        <w:t>fortem</w:t>
      </w:r>
      <w:proofErr w:type="spellEnd"/>
      <w:r>
        <w:t xml:space="preserve"> </w:t>
      </w:r>
      <w:proofErr w:type="spellStart"/>
      <w:r>
        <w:t>esse</w:t>
      </w:r>
      <w:proofErr w:type="spellEnd"/>
      <w:r>
        <w:t xml:space="preserve"> </w:t>
      </w:r>
      <w:proofErr w:type="spellStart"/>
      <w:r>
        <w:t>quemquam</w:t>
      </w:r>
      <w:proofErr w:type="spellEnd"/>
      <w:r>
        <w:t xml:space="preserve"> posse, qui </w:t>
      </w:r>
      <w:proofErr w:type="spellStart"/>
      <w:r>
        <w:t>dolorem</w:t>
      </w:r>
      <w:proofErr w:type="spellEnd"/>
      <w:r>
        <w:t xml:space="preserve"> </w:t>
      </w:r>
      <w:proofErr w:type="spellStart"/>
      <w:r>
        <w:t>malum</w:t>
      </w:r>
      <w:proofErr w:type="spellEnd"/>
      <w:r>
        <w:t xml:space="preserve"> </w:t>
      </w:r>
      <w:proofErr w:type="spellStart"/>
      <w:r>
        <w:t>putet</w:t>
      </w:r>
      <w:proofErr w:type="spellEnd"/>
      <w:r>
        <w:t>.</w:t>
      </w:r>
      <w:proofErr w:type="gramEnd"/>
      <w:r>
        <w:t xml:space="preserve"> </w:t>
      </w:r>
      <w:proofErr w:type="gramStart"/>
      <w:r>
        <w:t xml:space="preserve">Bona </w:t>
      </w:r>
      <w:proofErr w:type="spellStart"/>
      <w:r>
        <w:t>autem</w:t>
      </w:r>
      <w:proofErr w:type="spellEnd"/>
      <w:r>
        <w:t xml:space="preserve"> </w:t>
      </w:r>
      <w:proofErr w:type="spellStart"/>
      <w:r>
        <w:t>corporis</w:t>
      </w:r>
      <w:proofErr w:type="spellEnd"/>
      <w:r>
        <w:t xml:space="preserve"> </w:t>
      </w:r>
      <w:proofErr w:type="spellStart"/>
      <w:r>
        <w:t>huic</w:t>
      </w:r>
      <w:proofErr w:type="spellEnd"/>
      <w:r>
        <w:t xml:space="preserve"> </w:t>
      </w:r>
      <w:proofErr w:type="spellStart"/>
      <w:r>
        <w:t>sunt</w:t>
      </w:r>
      <w:proofErr w:type="spellEnd"/>
      <w:r>
        <w:t xml:space="preserve">, quod </w:t>
      </w:r>
      <w:proofErr w:type="spellStart"/>
      <w:r>
        <w:t>posterius</w:t>
      </w:r>
      <w:proofErr w:type="spellEnd"/>
      <w:r>
        <w:t xml:space="preserve"> </w:t>
      </w:r>
      <w:proofErr w:type="spellStart"/>
      <w:r>
        <w:t>posui</w:t>
      </w:r>
      <w:proofErr w:type="spellEnd"/>
      <w:r>
        <w:t xml:space="preserve">, </w:t>
      </w:r>
      <w:proofErr w:type="spellStart"/>
      <w:r>
        <w:t>similiora</w:t>
      </w:r>
      <w:proofErr w:type="spellEnd"/>
      <w:r>
        <w:t>.</w:t>
      </w:r>
      <w:proofErr w:type="gramEnd"/>
      <w:r>
        <w:t xml:space="preserve"> </w:t>
      </w:r>
      <w:proofErr w:type="spellStart"/>
      <w:r>
        <w:t>Habent</w:t>
      </w:r>
      <w:proofErr w:type="spellEnd"/>
      <w:r>
        <w:t xml:space="preserve"> </w:t>
      </w:r>
      <w:proofErr w:type="spellStart"/>
      <w:r>
        <w:t>enim</w:t>
      </w:r>
      <w:proofErr w:type="spellEnd"/>
      <w:r>
        <w:t xml:space="preserve"> </w:t>
      </w:r>
      <w:proofErr w:type="gramStart"/>
      <w:r>
        <w:t>et</w:t>
      </w:r>
      <w:proofErr w:type="gramEnd"/>
      <w:r>
        <w:t xml:space="preserve"> bene </w:t>
      </w:r>
      <w:proofErr w:type="spellStart"/>
      <w:r>
        <w:t>longam</w:t>
      </w:r>
      <w:proofErr w:type="spellEnd"/>
      <w:r>
        <w:t xml:space="preserve"> et </w:t>
      </w:r>
      <w:proofErr w:type="spellStart"/>
      <w:r>
        <w:t>satis</w:t>
      </w:r>
      <w:proofErr w:type="spellEnd"/>
      <w:r>
        <w:t xml:space="preserve"> </w:t>
      </w:r>
      <w:proofErr w:type="spellStart"/>
      <w:r>
        <w:t>litigiosam</w:t>
      </w:r>
      <w:proofErr w:type="spellEnd"/>
      <w:r>
        <w:t xml:space="preserve"> </w:t>
      </w:r>
      <w:proofErr w:type="spellStart"/>
      <w:r>
        <w:t>disputationem</w:t>
      </w:r>
      <w:proofErr w:type="spellEnd"/>
      <w:r>
        <w:t>.</w:t>
      </w:r>
      <w:r>
        <w:rPr>
          <w:b/>
          <w:sz w:val="28"/>
        </w:rPr>
        <w:t>]</w:t>
      </w:r>
    </w:p>
    <w:p w:rsidR="00CF0FEF" w:rsidRDefault="00CF0FEF" w:rsidP="00CF0FEF">
      <w:pPr>
        <w:ind w:left="0"/>
      </w:pPr>
    </w:p>
    <w:p w:rsidR="00CF0FEF" w:rsidRPr="00CF0FEF" w:rsidRDefault="00CF0FEF" w:rsidP="00CF0FEF">
      <w:pPr>
        <w:ind w:left="0"/>
        <w:rPr>
          <w:b/>
          <w:sz w:val="28"/>
        </w:rPr>
      </w:pPr>
      <w:proofErr w:type="spellStart"/>
      <w:proofErr w:type="gramStart"/>
      <w:r>
        <w:t>Negat</w:t>
      </w:r>
      <w:proofErr w:type="spellEnd"/>
      <w:r>
        <w:t xml:space="preserve"> </w:t>
      </w:r>
      <w:proofErr w:type="spellStart"/>
      <w:r>
        <w:t>esse</w:t>
      </w:r>
      <w:proofErr w:type="spellEnd"/>
      <w:r>
        <w:t xml:space="preserve"> </w:t>
      </w:r>
      <w:proofErr w:type="spellStart"/>
      <w:r>
        <w:t>eam</w:t>
      </w:r>
      <w:proofErr w:type="spellEnd"/>
      <w:r>
        <w:t xml:space="preserve">, </w:t>
      </w:r>
      <w:proofErr w:type="spellStart"/>
      <w:r>
        <w:t>inquit</w:t>
      </w:r>
      <w:proofErr w:type="spellEnd"/>
      <w:r>
        <w:t xml:space="preserve">, propter se </w:t>
      </w:r>
      <w:proofErr w:type="spellStart"/>
      <w:r>
        <w:t>expetendam</w:t>
      </w:r>
      <w:proofErr w:type="spellEnd"/>
      <w:r>
        <w:t>.</w:t>
      </w:r>
      <w:proofErr w:type="gramEnd"/>
      <w:r>
        <w:t xml:space="preserve"> </w:t>
      </w:r>
      <w:proofErr w:type="spellStart"/>
      <w:r>
        <w:t>Quodsi</w:t>
      </w:r>
      <w:proofErr w:type="spellEnd"/>
      <w:r>
        <w:t xml:space="preserve"> </w:t>
      </w:r>
      <w:proofErr w:type="spellStart"/>
      <w:r>
        <w:t>vultum</w:t>
      </w:r>
      <w:proofErr w:type="spellEnd"/>
      <w:r>
        <w:t xml:space="preserve"> </w:t>
      </w:r>
      <w:proofErr w:type="spellStart"/>
      <w:r>
        <w:t>tibi</w:t>
      </w:r>
      <w:proofErr w:type="spellEnd"/>
      <w:r>
        <w:t xml:space="preserve">, </w:t>
      </w:r>
      <w:proofErr w:type="spellStart"/>
      <w:r>
        <w:t>si</w:t>
      </w:r>
      <w:proofErr w:type="spellEnd"/>
      <w:r>
        <w:t xml:space="preserve"> </w:t>
      </w:r>
      <w:proofErr w:type="spellStart"/>
      <w:r>
        <w:t>incessum</w:t>
      </w:r>
      <w:proofErr w:type="spellEnd"/>
      <w:r>
        <w:t xml:space="preserve"> </w:t>
      </w:r>
      <w:proofErr w:type="spellStart"/>
      <w:r>
        <w:t>fingeres</w:t>
      </w:r>
      <w:proofErr w:type="spellEnd"/>
      <w:r>
        <w:t xml:space="preserve">, quo </w:t>
      </w:r>
      <w:proofErr w:type="spellStart"/>
      <w:r>
        <w:t>gravior</w:t>
      </w:r>
      <w:proofErr w:type="spellEnd"/>
      <w:r>
        <w:t xml:space="preserve"> </w:t>
      </w:r>
      <w:proofErr w:type="spellStart"/>
      <w:r>
        <w:t>viderere</w:t>
      </w:r>
      <w:proofErr w:type="spellEnd"/>
      <w:r>
        <w:t xml:space="preserve">, non </w:t>
      </w:r>
      <w:proofErr w:type="spellStart"/>
      <w:r>
        <w:t>esses</w:t>
      </w:r>
      <w:proofErr w:type="spellEnd"/>
      <w:r>
        <w:t xml:space="preserve"> </w:t>
      </w:r>
      <w:proofErr w:type="spellStart"/>
      <w:r>
        <w:t>tui</w:t>
      </w:r>
      <w:proofErr w:type="spellEnd"/>
      <w:r>
        <w:t xml:space="preserve"> </w:t>
      </w:r>
      <w:proofErr w:type="spellStart"/>
      <w:r>
        <w:t>similis</w:t>
      </w:r>
      <w:proofErr w:type="spellEnd"/>
      <w:r>
        <w:t xml:space="preserve">; </w:t>
      </w:r>
      <w:proofErr w:type="spellStart"/>
      <w:proofErr w:type="gramStart"/>
      <w:r>
        <w:t>Ita</w:t>
      </w:r>
      <w:proofErr w:type="spellEnd"/>
      <w:proofErr w:type="gramEnd"/>
      <w:r>
        <w:t xml:space="preserve"> </w:t>
      </w:r>
      <w:proofErr w:type="spellStart"/>
      <w:r>
        <w:t>prorsus</w:t>
      </w:r>
      <w:proofErr w:type="spellEnd"/>
      <w:r>
        <w:t xml:space="preserve">, </w:t>
      </w:r>
      <w:proofErr w:type="spellStart"/>
      <w:r>
        <w:t>inquam</w:t>
      </w:r>
      <w:proofErr w:type="spellEnd"/>
      <w:r>
        <w:t xml:space="preserve">; Et </w:t>
      </w:r>
      <w:proofErr w:type="spellStart"/>
      <w:r>
        <w:t>hercule-fatendum</w:t>
      </w:r>
      <w:proofErr w:type="spellEnd"/>
      <w:r>
        <w:t xml:space="preserve"> </w:t>
      </w:r>
      <w:proofErr w:type="spellStart"/>
      <w:r>
        <w:t>est</w:t>
      </w:r>
      <w:proofErr w:type="spellEnd"/>
      <w:r>
        <w:t xml:space="preserve"> </w:t>
      </w:r>
      <w:proofErr w:type="spellStart"/>
      <w:r>
        <w:t>enim</w:t>
      </w:r>
      <w:proofErr w:type="spellEnd"/>
      <w:r>
        <w:t xml:space="preserve">, quod </w:t>
      </w:r>
      <w:proofErr w:type="spellStart"/>
      <w:r>
        <w:t>sentio</w:t>
      </w:r>
      <w:proofErr w:type="spellEnd"/>
      <w:r>
        <w:t xml:space="preserve"> -mirabilis </w:t>
      </w:r>
      <w:proofErr w:type="spellStart"/>
      <w:r>
        <w:t>est</w:t>
      </w:r>
      <w:proofErr w:type="spellEnd"/>
      <w:r>
        <w:t xml:space="preserve"> </w:t>
      </w:r>
      <w:proofErr w:type="spellStart"/>
      <w:r>
        <w:t>apud</w:t>
      </w:r>
      <w:proofErr w:type="spellEnd"/>
      <w:r>
        <w:t xml:space="preserve"> </w:t>
      </w:r>
      <w:proofErr w:type="spellStart"/>
      <w:r>
        <w:t>illos</w:t>
      </w:r>
      <w:proofErr w:type="spellEnd"/>
      <w:r>
        <w:t xml:space="preserve"> </w:t>
      </w:r>
      <w:proofErr w:type="spellStart"/>
      <w:r>
        <w:t>contextus</w:t>
      </w:r>
      <w:proofErr w:type="spellEnd"/>
      <w:r>
        <w:t xml:space="preserve"> </w:t>
      </w:r>
      <w:proofErr w:type="spellStart"/>
      <w:r>
        <w:t>rerum</w:t>
      </w:r>
      <w:proofErr w:type="spellEnd"/>
      <w:r>
        <w:t xml:space="preserve">. </w:t>
      </w:r>
      <w:r>
        <w:rPr>
          <w:b/>
          <w:sz w:val="28"/>
        </w:rPr>
        <w:t>[</w:t>
      </w:r>
      <w:r>
        <w:t xml:space="preserve">Hoc </w:t>
      </w:r>
      <w:proofErr w:type="spellStart"/>
      <w:proofErr w:type="gramStart"/>
      <w:r>
        <w:t>est</w:t>
      </w:r>
      <w:proofErr w:type="spellEnd"/>
      <w:proofErr w:type="gramEnd"/>
      <w:r>
        <w:t xml:space="preserve"> non </w:t>
      </w:r>
      <w:proofErr w:type="spellStart"/>
      <w:r>
        <w:t>modo</w:t>
      </w:r>
      <w:proofErr w:type="spellEnd"/>
      <w:r>
        <w:t xml:space="preserve"> </w:t>
      </w:r>
      <w:proofErr w:type="spellStart"/>
      <w:r>
        <w:t>cor</w:t>
      </w:r>
      <w:proofErr w:type="spellEnd"/>
      <w:r>
        <w:t xml:space="preserve"> non </w:t>
      </w:r>
      <w:proofErr w:type="spellStart"/>
      <w:r>
        <w:t>habere</w:t>
      </w:r>
      <w:proofErr w:type="spellEnd"/>
      <w:r>
        <w:t xml:space="preserve">, </w:t>
      </w:r>
      <w:proofErr w:type="spellStart"/>
      <w:r>
        <w:t>sed</w:t>
      </w:r>
      <w:proofErr w:type="spellEnd"/>
      <w:r>
        <w:t xml:space="preserve"> ne </w:t>
      </w:r>
      <w:proofErr w:type="spellStart"/>
      <w:r>
        <w:t>palatum</w:t>
      </w:r>
      <w:proofErr w:type="spellEnd"/>
      <w:r>
        <w:t xml:space="preserve"> </w:t>
      </w:r>
      <w:proofErr w:type="spellStart"/>
      <w:r>
        <w:t>quidem</w:t>
      </w:r>
      <w:proofErr w:type="spellEnd"/>
      <w:r>
        <w:t xml:space="preserve">. </w:t>
      </w:r>
      <w:proofErr w:type="spellStart"/>
      <w:r>
        <w:t>Quamquam</w:t>
      </w:r>
      <w:proofErr w:type="spellEnd"/>
      <w:r>
        <w:t xml:space="preserve"> non </w:t>
      </w:r>
      <w:proofErr w:type="spellStart"/>
      <w:r>
        <w:t>negatis</w:t>
      </w:r>
      <w:proofErr w:type="spellEnd"/>
      <w:r>
        <w:t xml:space="preserve"> </w:t>
      </w:r>
      <w:proofErr w:type="spellStart"/>
      <w:r>
        <w:t>nos</w:t>
      </w:r>
      <w:proofErr w:type="spellEnd"/>
      <w:r>
        <w:t xml:space="preserve"> </w:t>
      </w:r>
      <w:proofErr w:type="spellStart"/>
      <w:r>
        <w:t>intellegere</w:t>
      </w:r>
      <w:proofErr w:type="spellEnd"/>
      <w:r>
        <w:t xml:space="preserve"> quid sit </w:t>
      </w:r>
      <w:proofErr w:type="spellStart"/>
      <w:r>
        <w:t>voluptas</w:t>
      </w:r>
      <w:proofErr w:type="spellEnd"/>
      <w:r>
        <w:t xml:space="preserve">, </w:t>
      </w:r>
      <w:proofErr w:type="spellStart"/>
      <w:r>
        <w:t>sed</w:t>
      </w:r>
      <w:proofErr w:type="spellEnd"/>
      <w:r>
        <w:t xml:space="preserve"> quid </w:t>
      </w:r>
      <w:proofErr w:type="spellStart"/>
      <w:r>
        <w:t>ille</w:t>
      </w:r>
      <w:proofErr w:type="spellEnd"/>
      <w:r>
        <w:t xml:space="preserve"> </w:t>
      </w:r>
      <w:proofErr w:type="spellStart"/>
      <w:r>
        <w:t>dicat</w:t>
      </w:r>
      <w:proofErr w:type="spellEnd"/>
      <w:r>
        <w:t xml:space="preserve">. </w:t>
      </w:r>
      <w:proofErr w:type="spellStart"/>
      <w:proofErr w:type="gramStart"/>
      <w:r>
        <w:t>Alterum</w:t>
      </w:r>
      <w:proofErr w:type="spellEnd"/>
      <w:r>
        <w:t xml:space="preserve"> </w:t>
      </w:r>
      <w:proofErr w:type="spellStart"/>
      <w:r>
        <w:t>significari</w:t>
      </w:r>
      <w:proofErr w:type="spellEnd"/>
      <w:r>
        <w:t xml:space="preserve"> idem, </w:t>
      </w:r>
      <w:proofErr w:type="spellStart"/>
      <w:r>
        <w:t>ut</w:t>
      </w:r>
      <w:proofErr w:type="spellEnd"/>
      <w:r>
        <w:t xml:space="preserve"> </w:t>
      </w:r>
      <w:proofErr w:type="spellStart"/>
      <w:r>
        <w:t>si</w:t>
      </w:r>
      <w:proofErr w:type="spellEnd"/>
      <w:r>
        <w:t xml:space="preserve"> </w:t>
      </w:r>
      <w:proofErr w:type="spellStart"/>
      <w:r>
        <w:t>diceretur</w:t>
      </w:r>
      <w:proofErr w:type="spellEnd"/>
      <w:r>
        <w:t xml:space="preserve">, </w:t>
      </w:r>
      <w:proofErr w:type="spellStart"/>
      <w:r>
        <w:t>officia</w:t>
      </w:r>
      <w:proofErr w:type="spellEnd"/>
      <w:r>
        <w:t xml:space="preserve"> media </w:t>
      </w:r>
      <w:proofErr w:type="spellStart"/>
      <w:r>
        <w:t>omnia</w:t>
      </w:r>
      <w:proofErr w:type="spellEnd"/>
      <w:r>
        <w:t xml:space="preserve"> </w:t>
      </w:r>
      <w:proofErr w:type="spellStart"/>
      <w:r>
        <w:t>aut</w:t>
      </w:r>
      <w:proofErr w:type="spellEnd"/>
      <w:r>
        <w:t xml:space="preserve"> </w:t>
      </w:r>
      <w:proofErr w:type="spellStart"/>
      <w:r>
        <w:t>pleraque</w:t>
      </w:r>
      <w:proofErr w:type="spellEnd"/>
      <w:r>
        <w:t xml:space="preserve"> </w:t>
      </w:r>
      <w:proofErr w:type="spellStart"/>
      <w:r>
        <w:t>servantem</w:t>
      </w:r>
      <w:proofErr w:type="spellEnd"/>
      <w:r>
        <w:t xml:space="preserve"> </w:t>
      </w:r>
      <w:proofErr w:type="spellStart"/>
      <w:r>
        <w:t>vivere</w:t>
      </w:r>
      <w:proofErr w:type="spellEnd"/>
      <w:r>
        <w:t>.</w:t>
      </w:r>
      <w:proofErr w:type="gramEnd"/>
      <w:r>
        <w:t xml:space="preserve"> Quid ergo hoc loco </w:t>
      </w:r>
      <w:proofErr w:type="spellStart"/>
      <w:r>
        <w:t>intellegit</w:t>
      </w:r>
      <w:proofErr w:type="spellEnd"/>
      <w:r>
        <w:t xml:space="preserve"> </w:t>
      </w:r>
      <w:proofErr w:type="spellStart"/>
      <w:r>
        <w:t>honestum</w:t>
      </w:r>
      <w:proofErr w:type="spellEnd"/>
      <w:r w:rsidR="00572024">
        <w:t>.</w:t>
      </w:r>
      <w:r>
        <w:t xml:space="preserve"> </w:t>
      </w:r>
      <w:proofErr w:type="spellStart"/>
      <w:proofErr w:type="gramStart"/>
      <w:r>
        <w:t>Istam</w:t>
      </w:r>
      <w:proofErr w:type="spellEnd"/>
      <w:r>
        <w:t xml:space="preserve"> </w:t>
      </w:r>
      <w:proofErr w:type="spellStart"/>
      <w:r>
        <w:t>voluptatem</w:t>
      </w:r>
      <w:proofErr w:type="spellEnd"/>
      <w:r>
        <w:t xml:space="preserve"> </w:t>
      </w:r>
      <w:proofErr w:type="spellStart"/>
      <w:r>
        <w:t>perpetuam</w:t>
      </w:r>
      <w:proofErr w:type="spellEnd"/>
      <w:r>
        <w:t xml:space="preserve"> </w:t>
      </w:r>
      <w:proofErr w:type="spellStart"/>
      <w:r>
        <w:t>quis</w:t>
      </w:r>
      <w:proofErr w:type="spellEnd"/>
      <w:r>
        <w:t xml:space="preserve"> </w:t>
      </w:r>
      <w:proofErr w:type="spellStart"/>
      <w:r>
        <w:t>potest</w:t>
      </w:r>
      <w:proofErr w:type="spellEnd"/>
      <w:r>
        <w:t xml:space="preserve"> </w:t>
      </w:r>
      <w:proofErr w:type="spellStart"/>
      <w:r>
        <w:t>praestare</w:t>
      </w:r>
      <w:proofErr w:type="spellEnd"/>
      <w:r>
        <w:t xml:space="preserve"> </w:t>
      </w:r>
      <w:proofErr w:type="spellStart"/>
      <w:r>
        <w:t>sapienti</w:t>
      </w:r>
      <w:proofErr w:type="spellEnd"/>
      <w:r w:rsidR="00572024">
        <w:t>.</w:t>
      </w:r>
      <w:proofErr w:type="gramEnd"/>
      <w:r>
        <w:t xml:space="preserve"> </w:t>
      </w:r>
      <w:r w:rsidR="00437FAF">
        <w:t xml:space="preserve"> </w:t>
      </w:r>
      <w:proofErr w:type="gramStart"/>
      <w:r>
        <w:t xml:space="preserve">Qua </w:t>
      </w:r>
      <w:proofErr w:type="spellStart"/>
      <w:r>
        <w:t>tu</w:t>
      </w:r>
      <w:proofErr w:type="spellEnd"/>
      <w:r>
        <w:t xml:space="preserve"> </w:t>
      </w:r>
      <w:proofErr w:type="spellStart"/>
      <w:r>
        <w:t>etiam</w:t>
      </w:r>
      <w:proofErr w:type="spellEnd"/>
      <w:r>
        <w:t xml:space="preserve"> </w:t>
      </w:r>
      <w:proofErr w:type="spellStart"/>
      <w:r>
        <w:t>inprudens</w:t>
      </w:r>
      <w:proofErr w:type="spellEnd"/>
      <w:r>
        <w:t xml:space="preserve"> </w:t>
      </w:r>
      <w:proofErr w:type="spellStart"/>
      <w:r>
        <w:t>utebare</w:t>
      </w:r>
      <w:proofErr w:type="spellEnd"/>
      <w:r>
        <w:t xml:space="preserve"> non </w:t>
      </w:r>
      <w:proofErr w:type="spellStart"/>
      <w:r>
        <w:t>numquam</w:t>
      </w:r>
      <w:proofErr w:type="spellEnd"/>
      <w:r>
        <w:t>.</w:t>
      </w:r>
      <w:proofErr w:type="gramEnd"/>
      <w:r>
        <w:t xml:space="preserve"> Non </w:t>
      </w:r>
      <w:proofErr w:type="spellStart"/>
      <w:proofErr w:type="gramStart"/>
      <w:r>
        <w:t>est</w:t>
      </w:r>
      <w:proofErr w:type="spellEnd"/>
      <w:proofErr w:type="gramEnd"/>
      <w:r>
        <w:t xml:space="preserve"> </w:t>
      </w:r>
      <w:proofErr w:type="spellStart"/>
      <w:r>
        <w:t>ista</w:t>
      </w:r>
      <w:proofErr w:type="spellEnd"/>
      <w:r>
        <w:t xml:space="preserve">, </w:t>
      </w:r>
      <w:proofErr w:type="spellStart"/>
      <w:r>
        <w:t>inquam</w:t>
      </w:r>
      <w:proofErr w:type="spellEnd"/>
      <w:r>
        <w:t xml:space="preserve">, </w:t>
      </w:r>
      <w:proofErr w:type="spellStart"/>
      <w:r>
        <w:t>Piso</w:t>
      </w:r>
      <w:proofErr w:type="spellEnd"/>
      <w:r>
        <w:t xml:space="preserve">, magna </w:t>
      </w:r>
      <w:proofErr w:type="spellStart"/>
      <w:r>
        <w:t>dissensio</w:t>
      </w:r>
      <w:proofErr w:type="spellEnd"/>
      <w:r>
        <w:t xml:space="preserve">. Sic </w:t>
      </w:r>
      <w:proofErr w:type="spellStart"/>
      <w:r>
        <w:t>consequentibus</w:t>
      </w:r>
      <w:proofErr w:type="spellEnd"/>
      <w:r>
        <w:t xml:space="preserve"> </w:t>
      </w:r>
      <w:proofErr w:type="spellStart"/>
      <w:r>
        <w:t>vestris</w:t>
      </w:r>
      <w:proofErr w:type="spellEnd"/>
      <w:r>
        <w:t xml:space="preserve"> </w:t>
      </w:r>
      <w:proofErr w:type="spellStart"/>
      <w:r>
        <w:t>sublatis</w:t>
      </w:r>
      <w:proofErr w:type="spellEnd"/>
      <w:r>
        <w:t xml:space="preserve"> prima </w:t>
      </w:r>
      <w:proofErr w:type="spellStart"/>
      <w:r>
        <w:t>tolluntur</w:t>
      </w:r>
      <w:proofErr w:type="spellEnd"/>
      <w:r>
        <w:t xml:space="preserve">. </w:t>
      </w:r>
      <w:proofErr w:type="spellStart"/>
      <w:r>
        <w:t>Cyrenaici</w:t>
      </w:r>
      <w:proofErr w:type="spellEnd"/>
      <w:r>
        <w:t xml:space="preserve"> </w:t>
      </w:r>
      <w:proofErr w:type="spellStart"/>
      <w:r>
        <w:t>quidem</w:t>
      </w:r>
      <w:proofErr w:type="spellEnd"/>
      <w:r>
        <w:t xml:space="preserve"> non recusant; Quae cum </w:t>
      </w:r>
      <w:proofErr w:type="spellStart"/>
      <w:r>
        <w:t>praeponunt</w:t>
      </w:r>
      <w:proofErr w:type="spellEnd"/>
      <w:r>
        <w:t xml:space="preserve">, </w:t>
      </w:r>
      <w:proofErr w:type="spellStart"/>
      <w:r>
        <w:t>ut</w:t>
      </w:r>
      <w:proofErr w:type="spellEnd"/>
      <w:r>
        <w:t xml:space="preserve"> sit </w:t>
      </w:r>
      <w:proofErr w:type="spellStart"/>
      <w:r>
        <w:t>aliqua</w:t>
      </w:r>
      <w:proofErr w:type="spellEnd"/>
      <w:r>
        <w:t xml:space="preserve"> </w:t>
      </w:r>
      <w:proofErr w:type="spellStart"/>
      <w:r>
        <w:t>rerum</w:t>
      </w:r>
      <w:proofErr w:type="spellEnd"/>
      <w:r>
        <w:t xml:space="preserve"> </w:t>
      </w:r>
      <w:proofErr w:type="spellStart"/>
      <w:r>
        <w:t>selectio</w:t>
      </w:r>
      <w:proofErr w:type="spellEnd"/>
      <w:r>
        <w:t xml:space="preserve">, </w:t>
      </w:r>
      <w:proofErr w:type="spellStart"/>
      <w:r>
        <w:t>naturam</w:t>
      </w:r>
      <w:proofErr w:type="spellEnd"/>
      <w:r>
        <w:t xml:space="preserve"> </w:t>
      </w:r>
      <w:proofErr w:type="spellStart"/>
      <w:r>
        <w:t>videntur</w:t>
      </w:r>
      <w:proofErr w:type="spellEnd"/>
      <w:r>
        <w:t xml:space="preserve"> </w:t>
      </w:r>
      <w:proofErr w:type="spellStart"/>
      <w:r>
        <w:t>sequi</w:t>
      </w:r>
      <w:proofErr w:type="spellEnd"/>
      <w:r>
        <w:t xml:space="preserve">; Quod </w:t>
      </w:r>
      <w:proofErr w:type="spellStart"/>
      <w:r>
        <w:t>quidem</w:t>
      </w:r>
      <w:proofErr w:type="spellEnd"/>
      <w:r>
        <w:t xml:space="preserve"> </w:t>
      </w:r>
      <w:proofErr w:type="spellStart"/>
      <w:r>
        <w:t>iam</w:t>
      </w:r>
      <w:proofErr w:type="spellEnd"/>
      <w:r>
        <w:t xml:space="preserve"> fit </w:t>
      </w:r>
      <w:proofErr w:type="spellStart"/>
      <w:r>
        <w:t>etiam</w:t>
      </w:r>
      <w:proofErr w:type="spellEnd"/>
      <w:r>
        <w:t xml:space="preserve"> in Academia. </w:t>
      </w:r>
      <w:proofErr w:type="spellStart"/>
      <w:proofErr w:type="gramStart"/>
      <w:r>
        <w:t>Quonam</w:t>
      </w:r>
      <w:proofErr w:type="spellEnd"/>
      <w:r>
        <w:t xml:space="preserve"> </w:t>
      </w:r>
      <w:proofErr w:type="spellStart"/>
      <w:r>
        <w:t>modo</w:t>
      </w:r>
      <w:proofErr w:type="spellEnd"/>
      <w:r w:rsidR="00572024">
        <w:t>.</w:t>
      </w:r>
      <w:proofErr w:type="gramEnd"/>
      <w:r>
        <w:t xml:space="preserve"> </w:t>
      </w:r>
      <w:proofErr w:type="spellStart"/>
      <w:r>
        <w:t>Sextilio</w:t>
      </w:r>
      <w:proofErr w:type="spellEnd"/>
      <w:r>
        <w:t xml:space="preserve"> </w:t>
      </w:r>
      <w:proofErr w:type="spellStart"/>
      <w:r>
        <w:t>Rufo</w:t>
      </w:r>
      <w:proofErr w:type="spellEnd"/>
      <w:r>
        <w:t xml:space="preserve">, cum is rem ad </w:t>
      </w:r>
      <w:proofErr w:type="spellStart"/>
      <w:r>
        <w:t>amicos</w:t>
      </w:r>
      <w:proofErr w:type="spellEnd"/>
      <w:r>
        <w:t xml:space="preserve"> </w:t>
      </w:r>
      <w:proofErr w:type="spellStart"/>
      <w:proofErr w:type="gramStart"/>
      <w:r>
        <w:t>ita</w:t>
      </w:r>
      <w:proofErr w:type="spellEnd"/>
      <w:proofErr w:type="gramEnd"/>
      <w:r>
        <w:t xml:space="preserve"> </w:t>
      </w:r>
      <w:proofErr w:type="spellStart"/>
      <w:r>
        <w:t>deferret</w:t>
      </w:r>
      <w:proofErr w:type="spellEnd"/>
      <w:r>
        <w:t xml:space="preserve">, se </w:t>
      </w:r>
      <w:proofErr w:type="spellStart"/>
      <w:r>
        <w:t>esse</w:t>
      </w:r>
      <w:proofErr w:type="spellEnd"/>
      <w:r>
        <w:t xml:space="preserve"> </w:t>
      </w:r>
      <w:proofErr w:type="spellStart"/>
      <w:r>
        <w:t>heredem</w:t>
      </w:r>
      <w:proofErr w:type="spellEnd"/>
      <w:r>
        <w:t xml:space="preserve"> Q. Quod </w:t>
      </w:r>
      <w:proofErr w:type="spellStart"/>
      <w:r>
        <w:t>vestri</w:t>
      </w:r>
      <w:proofErr w:type="spellEnd"/>
      <w:r>
        <w:t xml:space="preserve"> non item. </w:t>
      </w:r>
      <w:proofErr w:type="gramStart"/>
      <w:r>
        <w:t xml:space="preserve">At quanta </w:t>
      </w:r>
      <w:proofErr w:type="spellStart"/>
      <w:r>
        <w:t>conantur</w:t>
      </w:r>
      <w:proofErr w:type="spellEnd"/>
      <w:r w:rsidR="00ED17B2">
        <w:t>.</w:t>
      </w:r>
      <w:proofErr w:type="gramEnd"/>
      <w:r>
        <w:t xml:space="preserve"> </w:t>
      </w:r>
      <w:r w:rsidR="00ED17B2">
        <w:t xml:space="preserve"> </w:t>
      </w:r>
      <w:proofErr w:type="spellStart"/>
      <w:proofErr w:type="gramStart"/>
      <w:r>
        <w:t>Mundum</w:t>
      </w:r>
      <w:proofErr w:type="spellEnd"/>
      <w:r>
        <w:t xml:space="preserve"> </w:t>
      </w:r>
      <w:proofErr w:type="spellStart"/>
      <w:r>
        <w:t>hunc</w:t>
      </w:r>
      <w:proofErr w:type="spellEnd"/>
      <w:r>
        <w:t xml:space="preserve"> </w:t>
      </w:r>
      <w:proofErr w:type="spellStart"/>
      <w:r>
        <w:t>omnem</w:t>
      </w:r>
      <w:proofErr w:type="spellEnd"/>
      <w:r>
        <w:t xml:space="preserve"> oppidum </w:t>
      </w:r>
      <w:proofErr w:type="spellStart"/>
      <w:r>
        <w:t>esse</w:t>
      </w:r>
      <w:proofErr w:type="spellEnd"/>
      <w:r>
        <w:t xml:space="preserve"> nostrum</w:t>
      </w:r>
      <w:r w:rsidR="00ED17B2">
        <w:t>.</w:t>
      </w:r>
      <w:proofErr w:type="gramEnd"/>
      <w:r>
        <w:t xml:space="preserve"> </w:t>
      </w:r>
      <w:proofErr w:type="spellStart"/>
      <w:r>
        <w:t>Incendi</w:t>
      </w:r>
      <w:proofErr w:type="spellEnd"/>
      <w:r>
        <w:t xml:space="preserve"> </w:t>
      </w:r>
      <w:proofErr w:type="spellStart"/>
      <w:r>
        <w:t>igitur</w:t>
      </w:r>
      <w:proofErr w:type="spellEnd"/>
      <w:r>
        <w:t xml:space="preserve"> </w:t>
      </w:r>
      <w:proofErr w:type="spellStart"/>
      <w:proofErr w:type="gramStart"/>
      <w:r>
        <w:t>eos</w:t>
      </w:r>
      <w:proofErr w:type="spellEnd"/>
      <w:proofErr w:type="gramEnd"/>
      <w:r>
        <w:t xml:space="preserve">, qui </w:t>
      </w:r>
      <w:proofErr w:type="spellStart"/>
      <w:r>
        <w:t>audiunt</w:t>
      </w:r>
      <w:proofErr w:type="spellEnd"/>
      <w:r>
        <w:t>, vides.</w:t>
      </w:r>
      <w:r>
        <w:rPr>
          <w:b/>
          <w:sz w:val="28"/>
        </w:rPr>
        <w:t>]</w:t>
      </w:r>
    </w:p>
    <w:p w:rsidR="00CF0FEF" w:rsidRDefault="00CF0FEF" w:rsidP="00DD736C">
      <w:pPr>
        <w:ind w:left="0"/>
      </w:pPr>
    </w:p>
    <w:p w:rsidR="00E10062" w:rsidRDefault="00E10062" w:rsidP="00A03D71">
      <w:pPr>
        <w:ind w:left="0"/>
      </w:pPr>
      <w:r>
        <w:t xml:space="preserve">Lorem ipsum </w:t>
      </w:r>
      <w:proofErr w:type="gramStart"/>
      <w:r>
        <w:t>dolor sit</w:t>
      </w:r>
      <w:proofErr w:type="gramEnd"/>
      <w:r>
        <w:t xml:space="preserve">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gramStart"/>
      <w:r>
        <w:t xml:space="preserve">Sin </w:t>
      </w:r>
      <w:proofErr w:type="spellStart"/>
      <w:r>
        <w:t>kakan</w:t>
      </w:r>
      <w:proofErr w:type="spellEnd"/>
      <w:r>
        <w:t xml:space="preserve"> </w:t>
      </w:r>
      <w:proofErr w:type="spellStart"/>
      <w:r>
        <w:t>malitiam</w:t>
      </w:r>
      <w:proofErr w:type="spellEnd"/>
      <w:r>
        <w:t xml:space="preserve"> </w:t>
      </w:r>
      <w:proofErr w:type="spellStart"/>
      <w:r>
        <w:t>dixisses</w:t>
      </w:r>
      <w:proofErr w:type="spellEnd"/>
      <w:r>
        <w:t xml:space="preserve">, ad </w:t>
      </w:r>
      <w:proofErr w:type="spellStart"/>
      <w:r>
        <w:t>aliud</w:t>
      </w:r>
      <w:proofErr w:type="spellEnd"/>
      <w:r>
        <w:t xml:space="preserve"> </w:t>
      </w:r>
      <w:proofErr w:type="spellStart"/>
      <w:r>
        <w:t>nos</w:t>
      </w:r>
      <w:proofErr w:type="spellEnd"/>
      <w:r>
        <w:t xml:space="preserve"> </w:t>
      </w:r>
      <w:proofErr w:type="spellStart"/>
      <w:r>
        <w:t>unum</w:t>
      </w:r>
      <w:proofErr w:type="spellEnd"/>
      <w:r>
        <w:t xml:space="preserve"> </w:t>
      </w:r>
      <w:proofErr w:type="spellStart"/>
      <w:r>
        <w:t>certum</w:t>
      </w:r>
      <w:proofErr w:type="spellEnd"/>
      <w:r>
        <w:t xml:space="preserve"> </w:t>
      </w:r>
      <w:proofErr w:type="spellStart"/>
      <w:r>
        <w:t>vitium</w:t>
      </w:r>
      <w:proofErr w:type="spellEnd"/>
      <w:r>
        <w:t xml:space="preserve"> </w:t>
      </w:r>
      <w:proofErr w:type="spellStart"/>
      <w:r>
        <w:t>consuetudo</w:t>
      </w:r>
      <w:proofErr w:type="spellEnd"/>
      <w:r>
        <w:t xml:space="preserve"> Latina </w:t>
      </w:r>
      <w:proofErr w:type="spellStart"/>
      <w:r>
        <w:t>traduceret</w:t>
      </w:r>
      <w:proofErr w:type="spellEnd"/>
      <w:r>
        <w:t>.</w:t>
      </w:r>
      <w:proofErr w:type="gramEnd"/>
      <w:r>
        <w:t xml:space="preserve"> Quid censes in Latino fore</w:t>
      </w:r>
      <w:r w:rsidR="00572024">
        <w:t>.</w:t>
      </w:r>
      <w:r>
        <w:t xml:space="preserve"> </w:t>
      </w:r>
      <w:proofErr w:type="spellStart"/>
      <w:r>
        <w:t>Fortasse</w:t>
      </w:r>
      <w:proofErr w:type="spellEnd"/>
      <w:r>
        <w:t xml:space="preserve"> id optimum, </w:t>
      </w:r>
      <w:proofErr w:type="spellStart"/>
      <w:r>
        <w:t>sed</w:t>
      </w:r>
      <w:proofErr w:type="spellEnd"/>
      <w:r>
        <w:t xml:space="preserve"> </w:t>
      </w:r>
      <w:proofErr w:type="spellStart"/>
      <w:r>
        <w:t>ubi</w:t>
      </w:r>
      <w:proofErr w:type="spellEnd"/>
      <w:r>
        <w:t xml:space="preserve"> </w:t>
      </w:r>
      <w:proofErr w:type="spellStart"/>
      <w:r>
        <w:t>illud</w:t>
      </w:r>
      <w:proofErr w:type="spellEnd"/>
      <w:r>
        <w:t xml:space="preserve">: Plus semper </w:t>
      </w:r>
      <w:proofErr w:type="spellStart"/>
      <w:r>
        <w:t>voluptatis</w:t>
      </w:r>
      <w:proofErr w:type="spellEnd"/>
      <w:r w:rsidR="00572024">
        <w:t>.</w:t>
      </w:r>
      <w:r>
        <w:t xml:space="preserve"> </w:t>
      </w:r>
      <w:proofErr w:type="spellStart"/>
      <w:r>
        <w:t>Piso</w:t>
      </w:r>
      <w:proofErr w:type="spellEnd"/>
      <w:r>
        <w:t xml:space="preserve">, </w:t>
      </w:r>
      <w:proofErr w:type="spellStart"/>
      <w:r>
        <w:t>familiaris</w:t>
      </w:r>
      <w:proofErr w:type="spellEnd"/>
      <w:r>
        <w:t xml:space="preserve"> </w:t>
      </w:r>
      <w:proofErr w:type="spellStart"/>
      <w:r>
        <w:t>noster</w:t>
      </w:r>
      <w:proofErr w:type="spellEnd"/>
      <w:r>
        <w:t xml:space="preserve">, </w:t>
      </w:r>
      <w:proofErr w:type="gramStart"/>
      <w:r>
        <w:t>et</w:t>
      </w:r>
      <w:proofErr w:type="gramEnd"/>
      <w:r>
        <w:t xml:space="preserve"> alia </w:t>
      </w:r>
      <w:proofErr w:type="spellStart"/>
      <w:r>
        <w:t>multa</w:t>
      </w:r>
      <w:proofErr w:type="spellEnd"/>
      <w:r>
        <w:t xml:space="preserve"> et hoc loco </w:t>
      </w:r>
      <w:proofErr w:type="spellStart"/>
      <w:r>
        <w:t>Stoicos</w:t>
      </w:r>
      <w:proofErr w:type="spellEnd"/>
      <w:r>
        <w:t xml:space="preserve"> </w:t>
      </w:r>
      <w:proofErr w:type="spellStart"/>
      <w:r>
        <w:t>irridebat</w:t>
      </w:r>
      <w:proofErr w:type="spellEnd"/>
      <w:r>
        <w:t xml:space="preserve">: Quid </w:t>
      </w:r>
      <w:proofErr w:type="spellStart"/>
      <w:r>
        <w:t>enim</w:t>
      </w:r>
      <w:proofErr w:type="spellEnd"/>
      <w:r w:rsidR="00572024">
        <w:t>.</w:t>
      </w:r>
      <w:r>
        <w:t xml:space="preserve"> Duo </w:t>
      </w:r>
      <w:proofErr w:type="spellStart"/>
      <w:r>
        <w:t>Reges</w:t>
      </w:r>
      <w:proofErr w:type="spellEnd"/>
      <w:r>
        <w:t xml:space="preserve">: </w:t>
      </w:r>
      <w:proofErr w:type="spellStart"/>
      <w:r>
        <w:t>constructio</w:t>
      </w:r>
      <w:proofErr w:type="spellEnd"/>
      <w:r>
        <w:t xml:space="preserve"> </w:t>
      </w:r>
      <w:proofErr w:type="spellStart"/>
      <w:r>
        <w:t>interrete</w:t>
      </w:r>
      <w:proofErr w:type="spellEnd"/>
      <w:r>
        <w:t xml:space="preserve">. Quae quo </w:t>
      </w:r>
      <w:proofErr w:type="spellStart"/>
      <w:r>
        <w:t>sunt</w:t>
      </w:r>
      <w:proofErr w:type="spellEnd"/>
      <w:r>
        <w:t xml:space="preserve"> </w:t>
      </w:r>
      <w:proofErr w:type="spellStart"/>
      <w:r>
        <w:t>excelsiores</w:t>
      </w:r>
      <w:proofErr w:type="spellEnd"/>
      <w:r>
        <w:t xml:space="preserve">, </w:t>
      </w:r>
      <w:proofErr w:type="spellStart"/>
      <w:proofErr w:type="gramStart"/>
      <w:r>
        <w:t>eo</w:t>
      </w:r>
      <w:proofErr w:type="spellEnd"/>
      <w:proofErr w:type="gramEnd"/>
      <w:r>
        <w:t xml:space="preserve"> </w:t>
      </w:r>
      <w:proofErr w:type="spellStart"/>
      <w:r>
        <w:t>dan</w:t>
      </w:r>
      <w:r w:rsidR="00CF0FEF">
        <w:t>t</w:t>
      </w:r>
      <w:proofErr w:type="spellEnd"/>
      <w:r w:rsidR="00CF0FEF">
        <w:t xml:space="preserve"> </w:t>
      </w:r>
      <w:proofErr w:type="spellStart"/>
      <w:r w:rsidR="00CF0FEF">
        <w:t>clariora</w:t>
      </w:r>
      <w:proofErr w:type="spellEnd"/>
      <w:r w:rsidR="00CF0FEF">
        <w:t xml:space="preserve"> indicia </w:t>
      </w:r>
      <w:proofErr w:type="spellStart"/>
      <w:r w:rsidR="00CF0FEF">
        <w:t>naturae</w:t>
      </w:r>
      <w:proofErr w:type="spellEnd"/>
      <w:r w:rsidR="00CF0FEF">
        <w:t>.</w:t>
      </w:r>
    </w:p>
    <w:sectPr w:rsidR="00E10062" w:rsidSect="005F49D8">
      <w:headerReference w:type="default" r:id="rId11"/>
      <w:footerReference w:type="default" r:id="rId12"/>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59C" w:rsidRDefault="001B159C" w:rsidP="001B159C">
      <w:r>
        <w:separator/>
      </w:r>
    </w:p>
  </w:endnote>
  <w:endnote w:type="continuationSeparator" w:id="0">
    <w:p w:rsidR="001B159C" w:rsidRDefault="001B159C" w:rsidP="001B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380173"/>
      <w:docPartObj>
        <w:docPartGallery w:val="Page Numbers (Bottom of Page)"/>
        <w:docPartUnique/>
      </w:docPartObj>
    </w:sdtPr>
    <w:sdtEndPr>
      <w:rPr>
        <w:noProof/>
      </w:rPr>
    </w:sdtEndPr>
    <w:sdtContent>
      <w:p w:rsidR="001B159C" w:rsidRPr="001B159C" w:rsidRDefault="001B159C" w:rsidP="001B159C">
        <w:pPr>
          <w:pStyle w:val="Footer"/>
          <w:rPr>
            <w:sz w:val="20"/>
          </w:rPr>
        </w:pPr>
        <w:r w:rsidRPr="001B159C">
          <w:rPr>
            <w:sz w:val="20"/>
          </w:rPr>
          <w:t xml:space="preserve">May contain trade secrets or commercial or financial information that is privileged or confidential and exempt from public disclosure. A paragraph containing trade secret or commercial or financial information is marked with </w:t>
        </w:r>
        <w:r w:rsidRPr="001B159C">
          <w:rPr>
            <w:b/>
            <w:sz w:val="20"/>
          </w:rPr>
          <w:t>brackets</w:t>
        </w:r>
        <w:r w:rsidRPr="001B159C">
          <w:rPr>
            <w:sz w:val="20"/>
          </w:rPr>
          <w:t xml:space="preserve"> </w:t>
        </w:r>
        <w:r w:rsidRPr="001B159C">
          <w:rPr>
            <w:b/>
            <w:sz w:val="20"/>
          </w:rPr>
          <w:t>[ ].</w:t>
        </w:r>
      </w:p>
      <w:p w:rsidR="001B159C" w:rsidRDefault="000D2E9C">
        <w:pPr>
          <w:pStyle w:val="Footer"/>
        </w:pPr>
      </w:p>
    </w:sdtContent>
  </w:sdt>
  <w:p w:rsidR="00281CB8" w:rsidRDefault="00281C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59C" w:rsidRDefault="001B159C" w:rsidP="001B159C">
      <w:r>
        <w:separator/>
      </w:r>
    </w:p>
  </w:footnote>
  <w:footnote w:type="continuationSeparator" w:id="0">
    <w:p w:rsidR="001B159C" w:rsidRDefault="001B159C" w:rsidP="001B1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9D8" w:rsidRDefault="005F49D8">
    <w:pPr>
      <w:pStyle w:val="Header"/>
      <w:jc w:val="right"/>
    </w:pPr>
  </w:p>
  <w:p w:rsidR="00281CB8" w:rsidRDefault="00281CB8" w:rsidP="00281CB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206C4"/>
    <w:multiLevelType w:val="hybridMultilevel"/>
    <w:tmpl w:val="2E582C84"/>
    <w:lvl w:ilvl="0" w:tplc="6846D60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6F437D9"/>
    <w:multiLevelType w:val="hybridMultilevel"/>
    <w:tmpl w:val="5FAA6F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BC74868"/>
    <w:multiLevelType w:val="hybridMultilevel"/>
    <w:tmpl w:val="A7FE36EE"/>
    <w:lvl w:ilvl="0" w:tplc="AD369BDE">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050999"/>
    <w:multiLevelType w:val="hybridMultilevel"/>
    <w:tmpl w:val="45E612FC"/>
    <w:lvl w:ilvl="0" w:tplc="A3A68FEC">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3E34F6"/>
    <w:multiLevelType w:val="multilevel"/>
    <w:tmpl w:val="D9FA086E"/>
    <w:lvl w:ilvl="0">
      <w:start w:val="1"/>
      <w:numFmt w:val="decimal"/>
      <w:lvlText w:val="%1."/>
      <w:lvlJc w:val="left"/>
      <w:pPr>
        <w:ind w:left="0" w:firstLine="0"/>
      </w:pPr>
      <w:rPr>
        <w:rFonts w:hint="default"/>
        <w:b w:val="0"/>
      </w:rPr>
    </w:lvl>
    <w:lvl w:ilvl="1">
      <w:start w:val="1"/>
      <w:numFmt w:val="decimal"/>
      <w:lvlText w:val="%2."/>
      <w:lvlJc w:val="left"/>
      <w:pPr>
        <w:ind w:left="-450" w:firstLine="0"/>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Letter"/>
      <w:lvlText w:val="%3."/>
      <w:lvlJc w:val="left"/>
      <w:pPr>
        <w:ind w:left="-450" w:firstLine="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ind w:left="1710" w:firstLine="0"/>
      </w:pPr>
      <w:rPr>
        <w:rFonts w:hint="default"/>
      </w:rPr>
    </w:lvl>
    <w:lvl w:ilvl="4">
      <w:start w:val="1"/>
      <w:numFmt w:val="decimal"/>
      <w:lvlText w:val="(%5)"/>
      <w:lvlJc w:val="left"/>
      <w:pPr>
        <w:ind w:left="2430" w:firstLine="0"/>
      </w:pPr>
      <w:rPr>
        <w:rFonts w:hint="default"/>
      </w:rPr>
    </w:lvl>
    <w:lvl w:ilvl="5">
      <w:start w:val="1"/>
      <w:numFmt w:val="lowerLetter"/>
      <w:lvlText w:val="(%6)"/>
      <w:lvlJc w:val="left"/>
      <w:pPr>
        <w:ind w:left="3150" w:firstLine="0"/>
      </w:pPr>
      <w:rPr>
        <w:rFonts w:hint="default"/>
      </w:rPr>
    </w:lvl>
    <w:lvl w:ilvl="6">
      <w:start w:val="1"/>
      <w:numFmt w:val="lowerRoman"/>
      <w:lvlText w:val="(%7)"/>
      <w:lvlJc w:val="left"/>
      <w:pPr>
        <w:ind w:left="3870" w:firstLine="0"/>
      </w:pPr>
      <w:rPr>
        <w:rFonts w:hint="default"/>
      </w:rPr>
    </w:lvl>
    <w:lvl w:ilvl="7">
      <w:start w:val="1"/>
      <w:numFmt w:val="lowerLetter"/>
      <w:lvlText w:val="(%8)"/>
      <w:lvlJc w:val="left"/>
      <w:pPr>
        <w:ind w:left="4590" w:firstLine="0"/>
      </w:pPr>
      <w:rPr>
        <w:rFonts w:hint="default"/>
      </w:rPr>
    </w:lvl>
    <w:lvl w:ilvl="8">
      <w:start w:val="1"/>
      <w:numFmt w:val="lowerRoman"/>
      <w:lvlText w:val="(%9)"/>
      <w:lvlJc w:val="left"/>
      <w:pPr>
        <w:ind w:left="5310" w:firstLine="0"/>
      </w:pPr>
      <w:rPr>
        <w:rFonts w:hint="default"/>
      </w:rPr>
    </w:lvl>
  </w:abstractNum>
  <w:abstractNum w:abstractNumId="5">
    <w:nsid w:val="755D42DE"/>
    <w:multiLevelType w:val="hybridMultilevel"/>
    <w:tmpl w:val="76FC3EF4"/>
    <w:lvl w:ilvl="0" w:tplc="75F46C28">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3"/>
  </w:num>
  <w:num w:numId="3">
    <w:abstractNumId w:val="3"/>
  </w:num>
  <w:num w:numId="4">
    <w:abstractNumId w:val="3"/>
  </w:num>
  <w:num w:numId="5">
    <w:abstractNumId w:val="0"/>
  </w:num>
  <w:num w:numId="6">
    <w:abstractNumId w:val="0"/>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062"/>
    <w:rsid w:val="0002400D"/>
    <w:rsid w:val="00062D70"/>
    <w:rsid w:val="00083EE0"/>
    <w:rsid w:val="000D2E9C"/>
    <w:rsid w:val="000F5180"/>
    <w:rsid w:val="001A46A6"/>
    <w:rsid w:val="001B159C"/>
    <w:rsid w:val="002728BF"/>
    <w:rsid w:val="00281CB8"/>
    <w:rsid w:val="002902DE"/>
    <w:rsid w:val="002C3D9E"/>
    <w:rsid w:val="00304B05"/>
    <w:rsid w:val="003B33C0"/>
    <w:rsid w:val="003D3A0E"/>
    <w:rsid w:val="00437FAF"/>
    <w:rsid w:val="00482270"/>
    <w:rsid w:val="00572024"/>
    <w:rsid w:val="005F49D8"/>
    <w:rsid w:val="00640C5F"/>
    <w:rsid w:val="006421D6"/>
    <w:rsid w:val="006713E8"/>
    <w:rsid w:val="006E156A"/>
    <w:rsid w:val="00723601"/>
    <w:rsid w:val="0073186B"/>
    <w:rsid w:val="00761DA4"/>
    <w:rsid w:val="00776D10"/>
    <w:rsid w:val="008161CF"/>
    <w:rsid w:val="00836F7C"/>
    <w:rsid w:val="008951CB"/>
    <w:rsid w:val="008B1D10"/>
    <w:rsid w:val="00977298"/>
    <w:rsid w:val="009D64DE"/>
    <w:rsid w:val="00A03D71"/>
    <w:rsid w:val="00AD6C32"/>
    <w:rsid w:val="00AF3B3A"/>
    <w:rsid w:val="00B150E6"/>
    <w:rsid w:val="00B406FA"/>
    <w:rsid w:val="00B54B33"/>
    <w:rsid w:val="00B56123"/>
    <w:rsid w:val="00BC276C"/>
    <w:rsid w:val="00CF0FEF"/>
    <w:rsid w:val="00D215A2"/>
    <w:rsid w:val="00DD736C"/>
    <w:rsid w:val="00DE5AFE"/>
    <w:rsid w:val="00E10062"/>
    <w:rsid w:val="00E854BB"/>
    <w:rsid w:val="00ED17B2"/>
    <w:rsid w:val="00EF3CDA"/>
    <w:rsid w:val="00F53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B05"/>
    <w:pPr>
      <w:spacing w:after="0" w:line="240" w:lineRule="auto"/>
      <w:ind w:left="360"/>
    </w:pPr>
    <w:rPr>
      <w:rFonts w:ascii="Arial Narrow" w:hAnsi="Arial Narrow" w:cs="Times New Roman"/>
      <w:sz w:val="24"/>
      <w:szCs w:val="24"/>
    </w:rPr>
  </w:style>
  <w:style w:type="paragraph" w:styleId="Heading2">
    <w:name w:val="heading 2"/>
    <w:aliases w:val="Heading 2 Topic"/>
    <w:basedOn w:val="Normal"/>
    <w:next w:val="Normal"/>
    <w:link w:val="Heading2Char"/>
    <w:autoRedefine/>
    <w:unhideWhenUsed/>
    <w:qFormat/>
    <w:rsid w:val="00723601"/>
    <w:pPr>
      <w:keepNext/>
      <w:ind w:left="720" w:hanging="720"/>
      <w:outlineLvl w:val="1"/>
    </w:pPr>
    <w:rPr>
      <w:b/>
      <w:bCs/>
      <w:iCs/>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Topic Char"/>
    <w:basedOn w:val="DefaultParagraphFont"/>
    <w:link w:val="Heading2"/>
    <w:rsid w:val="00723601"/>
    <w:rPr>
      <w:rFonts w:ascii="Arial Narrow" w:hAnsi="Arial Narrow" w:cs="Times New Roman"/>
      <w:b/>
      <w:bCs/>
      <w:iCs/>
      <w:caps/>
      <w:sz w:val="24"/>
      <w:szCs w:val="24"/>
    </w:rPr>
  </w:style>
  <w:style w:type="paragraph" w:customStyle="1" w:styleId="RefSubTitle">
    <w:name w:val="Ref Sub Title"/>
    <w:basedOn w:val="ListParagraph"/>
    <w:link w:val="RefSubTitleChar"/>
    <w:autoRedefine/>
    <w:qFormat/>
    <w:rsid w:val="00EF3CDA"/>
    <w:rPr>
      <w:b/>
    </w:rPr>
  </w:style>
  <w:style w:type="character" w:customStyle="1" w:styleId="RefSubTitleChar">
    <w:name w:val="Ref Sub Title Char"/>
    <w:basedOn w:val="DefaultParagraphFont"/>
    <w:link w:val="RefSubTitle"/>
    <w:rsid w:val="00EF3CDA"/>
    <w:rPr>
      <w:rFonts w:ascii="Arial Narrow" w:eastAsia="Times New Roman" w:hAnsi="Arial Narrow" w:cs="Times New Roman"/>
      <w:b/>
      <w:sz w:val="24"/>
      <w:szCs w:val="24"/>
    </w:rPr>
  </w:style>
  <w:style w:type="paragraph" w:styleId="ListParagraph">
    <w:name w:val="List Paragraph"/>
    <w:basedOn w:val="Normal"/>
    <w:uiPriority w:val="34"/>
    <w:qFormat/>
    <w:rsid w:val="00EF3CDA"/>
    <w:pPr>
      <w:ind w:left="720"/>
      <w:contextualSpacing/>
    </w:pPr>
  </w:style>
  <w:style w:type="paragraph" w:customStyle="1" w:styleId="Reference">
    <w:name w:val="Reference"/>
    <w:basedOn w:val="ListParagraph"/>
    <w:link w:val="ReferenceChar"/>
    <w:autoRedefine/>
    <w:qFormat/>
    <w:rsid w:val="00977298"/>
    <w:pPr>
      <w:ind w:left="360" w:hanging="360"/>
    </w:pPr>
  </w:style>
  <w:style w:type="character" w:customStyle="1" w:styleId="ReferenceChar">
    <w:name w:val="Reference Char"/>
    <w:basedOn w:val="DefaultParagraphFont"/>
    <w:link w:val="Reference"/>
    <w:rsid w:val="00977298"/>
    <w:rPr>
      <w:rFonts w:ascii="Arial Narrow" w:hAnsi="Arial Narrow" w:cs="Times New Roman"/>
      <w:sz w:val="24"/>
      <w:szCs w:val="24"/>
    </w:rPr>
  </w:style>
  <w:style w:type="paragraph" w:customStyle="1" w:styleId="Heading2Body">
    <w:name w:val="Heading 2 Body"/>
    <w:basedOn w:val="Normal"/>
    <w:link w:val="Heading2BodyChar"/>
    <w:autoRedefine/>
    <w:qFormat/>
    <w:rsid w:val="00EF3CDA"/>
    <w:pPr>
      <w:ind w:left="720"/>
    </w:pPr>
  </w:style>
  <w:style w:type="character" w:customStyle="1" w:styleId="Heading2BodyChar">
    <w:name w:val="Heading 2 Body Char"/>
    <w:basedOn w:val="DefaultParagraphFont"/>
    <w:link w:val="Heading2Body"/>
    <w:rsid w:val="00EF3CDA"/>
    <w:rPr>
      <w:rFonts w:ascii="Arial Narrow" w:eastAsia="Times New Roman" w:hAnsi="Arial Narrow" w:cs="Times New Roman"/>
      <w:sz w:val="24"/>
      <w:szCs w:val="24"/>
    </w:rPr>
  </w:style>
  <w:style w:type="paragraph" w:customStyle="1" w:styleId="Suptopic2Body">
    <w:name w:val="Suptopic 2 Body"/>
    <w:basedOn w:val="Normal"/>
    <w:link w:val="Suptopic2BodyChar"/>
    <w:autoRedefine/>
    <w:qFormat/>
    <w:rsid w:val="00977298"/>
    <w:pPr>
      <w:ind w:left="720"/>
    </w:pPr>
  </w:style>
  <w:style w:type="character" w:customStyle="1" w:styleId="Suptopic2BodyChar">
    <w:name w:val="Suptopic 2 Body Char"/>
    <w:basedOn w:val="DefaultParagraphFont"/>
    <w:link w:val="Suptopic2Body"/>
    <w:rsid w:val="00977298"/>
    <w:rPr>
      <w:rFonts w:ascii="Arial Narrow" w:hAnsi="Arial Narrow" w:cs="Times New Roman"/>
      <w:sz w:val="24"/>
      <w:szCs w:val="24"/>
    </w:rPr>
  </w:style>
  <w:style w:type="paragraph" w:styleId="BalloonText">
    <w:name w:val="Balloon Text"/>
    <w:basedOn w:val="Normal"/>
    <w:link w:val="BalloonTextChar"/>
    <w:uiPriority w:val="99"/>
    <w:semiHidden/>
    <w:unhideWhenUsed/>
    <w:rsid w:val="001A46A6"/>
    <w:rPr>
      <w:rFonts w:ascii="Tahoma" w:hAnsi="Tahoma" w:cs="Tahoma"/>
      <w:sz w:val="16"/>
      <w:szCs w:val="16"/>
    </w:rPr>
  </w:style>
  <w:style w:type="character" w:customStyle="1" w:styleId="BalloonTextChar">
    <w:name w:val="Balloon Text Char"/>
    <w:basedOn w:val="DefaultParagraphFont"/>
    <w:link w:val="BalloonText"/>
    <w:uiPriority w:val="99"/>
    <w:semiHidden/>
    <w:rsid w:val="001A46A6"/>
    <w:rPr>
      <w:rFonts w:ascii="Tahoma" w:hAnsi="Tahoma" w:cs="Tahoma"/>
      <w:sz w:val="16"/>
      <w:szCs w:val="16"/>
    </w:rPr>
  </w:style>
  <w:style w:type="paragraph" w:styleId="Caption">
    <w:name w:val="caption"/>
    <w:basedOn w:val="Normal"/>
    <w:next w:val="Normal"/>
    <w:uiPriority w:val="35"/>
    <w:unhideWhenUsed/>
    <w:qFormat/>
    <w:rsid w:val="001A46A6"/>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1B159C"/>
    <w:rPr>
      <w:sz w:val="20"/>
      <w:szCs w:val="20"/>
    </w:rPr>
  </w:style>
  <w:style w:type="character" w:customStyle="1" w:styleId="EndnoteTextChar">
    <w:name w:val="Endnote Text Char"/>
    <w:basedOn w:val="DefaultParagraphFont"/>
    <w:link w:val="EndnoteText"/>
    <w:uiPriority w:val="99"/>
    <w:semiHidden/>
    <w:rsid w:val="001B159C"/>
    <w:rPr>
      <w:rFonts w:ascii="Arial Narrow" w:hAnsi="Arial Narrow" w:cs="Times New Roman"/>
      <w:sz w:val="20"/>
      <w:szCs w:val="20"/>
    </w:rPr>
  </w:style>
  <w:style w:type="character" w:styleId="EndnoteReference">
    <w:name w:val="endnote reference"/>
    <w:basedOn w:val="DefaultParagraphFont"/>
    <w:uiPriority w:val="99"/>
    <w:semiHidden/>
    <w:unhideWhenUsed/>
    <w:rsid w:val="001B159C"/>
    <w:rPr>
      <w:vertAlign w:val="superscript"/>
    </w:rPr>
  </w:style>
  <w:style w:type="paragraph" w:styleId="FootnoteText">
    <w:name w:val="footnote text"/>
    <w:basedOn w:val="Normal"/>
    <w:link w:val="FootnoteTextChar"/>
    <w:uiPriority w:val="99"/>
    <w:semiHidden/>
    <w:unhideWhenUsed/>
    <w:rsid w:val="001B159C"/>
    <w:rPr>
      <w:sz w:val="20"/>
      <w:szCs w:val="20"/>
    </w:rPr>
  </w:style>
  <w:style w:type="character" w:customStyle="1" w:styleId="FootnoteTextChar">
    <w:name w:val="Footnote Text Char"/>
    <w:basedOn w:val="DefaultParagraphFont"/>
    <w:link w:val="FootnoteText"/>
    <w:uiPriority w:val="99"/>
    <w:semiHidden/>
    <w:rsid w:val="001B159C"/>
    <w:rPr>
      <w:rFonts w:ascii="Arial Narrow" w:hAnsi="Arial Narrow" w:cs="Times New Roman"/>
      <w:sz w:val="20"/>
      <w:szCs w:val="20"/>
    </w:rPr>
  </w:style>
  <w:style w:type="character" w:styleId="FootnoteReference">
    <w:name w:val="footnote reference"/>
    <w:basedOn w:val="DefaultParagraphFont"/>
    <w:uiPriority w:val="99"/>
    <w:semiHidden/>
    <w:unhideWhenUsed/>
    <w:rsid w:val="001B159C"/>
    <w:rPr>
      <w:vertAlign w:val="superscript"/>
    </w:rPr>
  </w:style>
  <w:style w:type="paragraph" w:styleId="Header">
    <w:name w:val="header"/>
    <w:basedOn w:val="Normal"/>
    <w:link w:val="HeaderChar"/>
    <w:uiPriority w:val="99"/>
    <w:unhideWhenUsed/>
    <w:rsid w:val="001B159C"/>
    <w:pPr>
      <w:tabs>
        <w:tab w:val="center" w:pos="4680"/>
        <w:tab w:val="right" w:pos="9360"/>
      </w:tabs>
    </w:pPr>
  </w:style>
  <w:style w:type="character" w:customStyle="1" w:styleId="HeaderChar">
    <w:name w:val="Header Char"/>
    <w:basedOn w:val="DefaultParagraphFont"/>
    <w:link w:val="Header"/>
    <w:uiPriority w:val="99"/>
    <w:rsid w:val="001B159C"/>
    <w:rPr>
      <w:rFonts w:ascii="Arial Narrow" w:hAnsi="Arial Narrow" w:cs="Times New Roman"/>
      <w:sz w:val="24"/>
      <w:szCs w:val="24"/>
    </w:rPr>
  </w:style>
  <w:style w:type="paragraph" w:styleId="Footer">
    <w:name w:val="footer"/>
    <w:basedOn w:val="Normal"/>
    <w:link w:val="FooterChar"/>
    <w:uiPriority w:val="99"/>
    <w:unhideWhenUsed/>
    <w:rsid w:val="001B159C"/>
    <w:pPr>
      <w:tabs>
        <w:tab w:val="center" w:pos="4680"/>
        <w:tab w:val="right" w:pos="9360"/>
      </w:tabs>
    </w:pPr>
  </w:style>
  <w:style w:type="character" w:customStyle="1" w:styleId="FooterChar">
    <w:name w:val="Footer Char"/>
    <w:basedOn w:val="DefaultParagraphFont"/>
    <w:link w:val="Footer"/>
    <w:uiPriority w:val="99"/>
    <w:rsid w:val="001B159C"/>
    <w:rPr>
      <w:rFonts w:ascii="Arial Narrow" w:hAnsi="Arial Narrow"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B05"/>
    <w:pPr>
      <w:spacing w:after="0" w:line="240" w:lineRule="auto"/>
      <w:ind w:left="360"/>
    </w:pPr>
    <w:rPr>
      <w:rFonts w:ascii="Arial Narrow" w:hAnsi="Arial Narrow" w:cs="Times New Roman"/>
      <w:sz w:val="24"/>
      <w:szCs w:val="24"/>
    </w:rPr>
  </w:style>
  <w:style w:type="paragraph" w:styleId="Heading2">
    <w:name w:val="heading 2"/>
    <w:aliases w:val="Heading 2 Topic"/>
    <w:basedOn w:val="Normal"/>
    <w:next w:val="Normal"/>
    <w:link w:val="Heading2Char"/>
    <w:autoRedefine/>
    <w:unhideWhenUsed/>
    <w:qFormat/>
    <w:rsid w:val="00723601"/>
    <w:pPr>
      <w:keepNext/>
      <w:ind w:left="720" w:hanging="720"/>
      <w:outlineLvl w:val="1"/>
    </w:pPr>
    <w:rPr>
      <w:b/>
      <w:bCs/>
      <w:iCs/>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Topic Char"/>
    <w:basedOn w:val="DefaultParagraphFont"/>
    <w:link w:val="Heading2"/>
    <w:rsid w:val="00723601"/>
    <w:rPr>
      <w:rFonts w:ascii="Arial Narrow" w:hAnsi="Arial Narrow" w:cs="Times New Roman"/>
      <w:b/>
      <w:bCs/>
      <w:iCs/>
      <w:caps/>
      <w:sz w:val="24"/>
      <w:szCs w:val="24"/>
    </w:rPr>
  </w:style>
  <w:style w:type="paragraph" w:customStyle="1" w:styleId="RefSubTitle">
    <w:name w:val="Ref Sub Title"/>
    <w:basedOn w:val="ListParagraph"/>
    <w:link w:val="RefSubTitleChar"/>
    <w:autoRedefine/>
    <w:qFormat/>
    <w:rsid w:val="00EF3CDA"/>
    <w:rPr>
      <w:b/>
    </w:rPr>
  </w:style>
  <w:style w:type="character" w:customStyle="1" w:styleId="RefSubTitleChar">
    <w:name w:val="Ref Sub Title Char"/>
    <w:basedOn w:val="DefaultParagraphFont"/>
    <w:link w:val="RefSubTitle"/>
    <w:rsid w:val="00EF3CDA"/>
    <w:rPr>
      <w:rFonts w:ascii="Arial Narrow" w:eastAsia="Times New Roman" w:hAnsi="Arial Narrow" w:cs="Times New Roman"/>
      <w:b/>
      <w:sz w:val="24"/>
      <w:szCs w:val="24"/>
    </w:rPr>
  </w:style>
  <w:style w:type="paragraph" w:styleId="ListParagraph">
    <w:name w:val="List Paragraph"/>
    <w:basedOn w:val="Normal"/>
    <w:uiPriority w:val="34"/>
    <w:qFormat/>
    <w:rsid w:val="00EF3CDA"/>
    <w:pPr>
      <w:ind w:left="720"/>
      <w:contextualSpacing/>
    </w:pPr>
  </w:style>
  <w:style w:type="paragraph" w:customStyle="1" w:styleId="Reference">
    <w:name w:val="Reference"/>
    <w:basedOn w:val="ListParagraph"/>
    <w:link w:val="ReferenceChar"/>
    <w:autoRedefine/>
    <w:qFormat/>
    <w:rsid w:val="00977298"/>
    <w:pPr>
      <w:ind w:left="360" w:hanging="360"/>
    </w:pPr>
  </w:style>
  <w:style w:type="character" w:customStyle="1" w:styleId="ReferenceChar">
    <w:name w:val="Reference Char"/>
    <w:basedOn w:val="DefaultParagraphFont"/>
    <w:link w:val="Reference"/>
    <w:rsid w:val="00977298"/>
    <w:rPr>
      <w:rFonts w:ascii="Arial Narrow" w:hAnsi="Arial Narrow" w:cs="Times New Roman"/>
      <w:sz w:val="24"/>
      <w:szCs w:val="24"/>
    </w:rPr>
  </w:style>
  <w:style w:type="paragraph" w:customStyle="1" w:styleId="Heading2Body">
    <w:name w:val="Heading 2 Body"/>
    <w:basedOn w:val="Normal"/>
    <w:link w:val="Heading2BodyChar"/>
    <w:autoRedefine/>
    <w:qFormat/>
    <w:rsid w:val="00EF3CDA"/>
    <w:pPr>
      <w:ind w:left="720"/>
    </w:pPr>
  </w:style>
  <w:style w:type="character" w:customStyle="1" w:styleId="Heading2BodyChar">
    <w:name w:val="Heading 2 Body Char"/>
    <w:basedOn w:val="DefaultParagraphFont"/>
    <w:link w:val="Heading2Body"/>
    <w:rsid w:val="00EF3CDA"/>
    <w:rPr>
      <w:rFonts w:ascii="Arial Narrow" w:eastAsia="Times New Roman" w:hAnsi="Arial Narrow" w:cs="Times New Roman"/>
      <w:sz w:val="24"/>
      <w:szCs w:val="24"/>
    </w:rPr>
  </w:style>
  <w:style w:type="paragraph" w:customStyle="1" w:styleId="Suptopic2Body">
    <w:name w:val="Suptopic 2 Body"/>
    <w:basedOn w:val="Normal"/>
    <w:link w:val="Suptopic2BodyChar"/>
    <w:autoRedefine/>
    <w:qFormat/>
    <w:rsid w:val="00977298"/>
    <w:pPr>
      <w:ind w:left="720"/>
    </w:pPr>
  </w:style>
  <w:style w:type="character" w:customStyle="1" w:styleId="Suptopic2BodyChar">
    <w:name w:val="Suptopic 2 Body Char"/>
    <w:basedOn w:val="DefaultParagraphFont"/>
    <w:link w:val="Suptopic2Body"/>
    <w:rsid w:val="00977298"/>
    <w:rPr>
      <w:rFonts w:ascii="Arial Narrow" w:hAnsi="Arial Narrow" w:cs="Times New Roman"/>
      <w:sz w:val="24"/>
      <w:szCs w:val="24"/>
    </w:rPr>
  </w:style>
  <w:style w:type="paragraph" w:styleId="BalloonText">
    <w:name w:val="Balloon Text"/>
    <w:basedOn w:val="Normal"/>
    <w:link w:val="BalloonTextChar"/>
    <w:uiPriority w:val="99"/>
    <w:semiHidden/>
    <w:unhideWhenUsed/>
    <w:rsid w:val="001A46A6"/>
    <w:rPr>
      <w:rFonts w:ascii="Tahoma" w:hAnsi="Tahoma" w:cs="Tahoma"/>
      <w:sz w:val="16"/>
      <w:szCs w:val="16"/>
    </w:rPr>
  </w:style>
  <w:style w:type="character" w:customStyle="1" w:styleId="BalloonTextChar">
    <w:name w:val="Balloon Text Char"/>
    <w:basedOn w:val="DefaultParagraphFont"/>
    <w:link w:val="BalloonText"/>
    <w:uiPriority w:val="99"/>
    <w:semiHidden/>
    <w:rsid w:val="001A46A6"/>
    <w:rPr>
      <w:rFonts w:ascii="Tahoma" w:hAnsi="Tahoma" w:cs="Tahoma"/>
      <w:sz w:val="16"/>
      <w:szCs w:val="16"/>
    </w:rPr>
  </w:style>
  <w:style w:type="paragraph" w:styleId="Caption">
    <w:name w:val="caption"/>
    <w:basedOn w:val="Normal"/>
    <w:next w:val="Normal"/>
    <w:uiPriority w:val="35"/>
    <w:unhideWhenUsed/>
    <w:qFormat/>
    <w:rsid w:val="001A46A6"/>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1B159C"/>
    <w:rPr>
      <w:sz w:val="20"/>
      <w:szCs w:val="20"/>
    </w:rPr>
  </w:style>
  <w:style w:type="character" w:customStyle="1" w:styleId="EndnoteTextChar">
    <w:name w:val="Endnote Text Char"/>
    <w:basedOn w:val="DefaultParagraphFont"/>
    <w:link w:val="EndnoteText"/>
    <w:uiPriority w:val="99"/>
    <w:semiHidden/>
    <w:rsid w:val="001B159C"/>
    <w:rPr>
      <w:rFonts w:ascii="Arial Narrow" w:hAnsi="Arial Narrow" w:cs="Times New Roman"/>
      <w:sz w:val="20"/>
      <w:szCs w:val="20"/>
    </w:rPr>
  </w:style>
  <w:style w:type="character" w:styleId="EndnoteReference">
    <w:name w:val="endnote reference"/>
    <w:basedOn w:val="DefaultParagraphFont"/>
    <w:uiPriority w:val="99"/>
    <w:semiHidden/>
    <w:unhideWhenUsed/>
    <w:rsid w:val="001B159C"/>
    <w:rPr>
      <w:vertAlign w:val="superscript"/>
    </w:rPr>
  </w:style>
  <w:style w:type="paragraph" w:styleId="FootnoteText">
    <w:name w:val="footnote text"/>
    <w:basedOn w:val="Normal"/>
    <w:link w:val="FootnoteTextChar"/>
    <w:uiPriority w:val="99"/>
    <w:semiHidden/>
    <w:unhideWhenUsed/>
    <w:rsid w:val="001B159C"/>
    <w:rPr>
      <w:sz w:val="20"/>
      <w:szCs w:val="20"/>
    </w:rPr>
  </w:style>
  <w:style w:type="character" w:customStyle="1" w:styleId="FootnoteTextChar">
    <w:name w:val="Footnote Text Char"/>
    <w:basedOn w:val="DefaultParagraphFont"/>
    <w:link w:val="FootnoteText"/>
    <w:uiPriority w:val="99"/>
    <w:semiHidden/>
    <w:rsid w:val="001B159C"/>
    <w:rPr>
      <w:rFonts w:ascii="Arial Narrow" w:hAnsi="Arial Narrow" w:cs="Times New Roman"/>
      <w:sz w:val="20"/>
      <w:szCs w:val="20"/>
    </w:rPr>
  </w:style>
  <w:style w:type="character" w:styleId="FootnoteReference">
    <w:name w:val="footnote reference"/>
    <w:basedOn w:val="DefaultParagraphFont"/>
    <w:uiPriority w:val="99"/>
    <w:semiHidden/>
    <w:unhideWhenUsed/>
    <w:rsid w:val="001B159C"/>
    <w:rPr>
      <w:vertAlign w:val="superscript"/>
    </w:rPr>
  </w:style>
  <w:style w:type="paragraph" w:styleId="Header">
    <w:name w:val="header"/>
    <w:basedOn w:val="Normal"/>
    <w:link w:val="HeaderChar"/>
    <w:uiPriority w:val="99"/>
    <w:unhideWhenUsed/>
    <w:rsid w:val="001B159C"/>
    <w:pPr>
      <w:tabs>
        <w:tab w:val="center" w:pos="4680"/>
        <w:tab w:val="right" w:pos="9360"/>
      </w:tabs>
    </w:pPr>
  </w:style>
  <w:style w:type="character" w:customStyle="1" w:styleId="HeaderChar">
    <w:name w:val="Header Char"/>
    <w:basedOn w:val="DefaultParagraphFont"/>
    <w:link w:val="Header"/>
    <w:uiPriority w:val="99"/>
    <w:rsid w:val="001B159C"/>
    <w:rPr>
      <w:rFonts w:ascii="Arial Narrow" w:hAnsi="Arial Narrow" w:cs="Times New Roman"/>
      <w:sz w:val="24"/>
      <w:szCs w:val="24"/>
    </w:rPr>
  </w:style>
  <w:style w:type="paragraph" w:styleId="Footer">
    <w:name w:val="footer"/>
    <w:basedOn w:val="Normal"/>
    <w:link w:val="FooterChar"/>
    <w:uiPriority w:val="99"/>
    <w:unhideWhenUsed/>
    <w:rsid w:val="001B159C"/>
    <w:pPr>
      <w:tabs>
        <w:tab w:val="center" w:pos="4680"/>
        <w:tab w:val="right" w:pos="9360"/>
      </w:tabs>
    </w:pPr>
  </w:style>
  <w:style w:type="character" w:customStyle="1" w:styleId="FooterChar">
    <w:name w:val="Footer Char"/>
    <w:basedOn w:val="DefaultParagraphFont"/>
    <w:link w:val="Footer"/>
    <w:uiPriority w:val="99"/>
    <w:rsid w:val="001B159C"/>
    <w:rPr>
      <w:rFonts w:ascii="Arial Narrow" w:hAnsi="Arial Narro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2491">
      <w:bodyDiv w:val="1"/>
      <w:marLeft w:val="0"/>
      <w:marRight w:val="0"/>
      <w:marTop w:val="0"/>
      <w:marBottom w:val="0"/>
      <w:divBdr>
        <w:top w:val="none" w:sz="0" w:space="0" w:color="auto"/>
        <w:left w:val="none" w:sz="0" w:space="0" w:color="auto"/>
        <w:bottom w:val="none" w:sz="0" w:space="0" w:color="auto"/>
        <w:right w:val="none" w:sz="0" w:space="0" w:color="auto"/>
      </w:divBdr>
    </w:div>
    <w:div w:id="166789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0540B-94C9-4F55-A43C-08B54D626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3</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Science</Company>
  <LinksUpToDate>false</LinksUpToDate>
  <CharactersWithSpaces>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OGwinc</dc:creator>
  <cp:lastModifiedBy>OGwinc</cp:lastModifiedBy>
  <cp:revision>34</cp:revision>
  <cp:lastPrinted>2016-03-07T15:01:00Z</cp:lastPrinted>
  <dcterms:created xsi:type="dcterms:W3CDTF">2016-03-03T17:30:00Z</dcterms:created>
  <dcterms:modified xsi:type="dcterms:W3CDTF">2016-03-07T17:51:00Z</dcterms:modified>
</cp:coreProperties>
</file>